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№2 р.п. Дергачи»</w:t>
      </w: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2686"/>
        <w:gridCol w:w="2709"/>
      </w:tblGrid>
      <w:tr w:rsidR="002510E3" w:rsidRPr="00DD526F" w:rsidTr="00EE2BF7">
        <w:trPr>
          <w:trHeight w:val="2169"/>
        </w:trPr>
        <w:tc>
          <w:tcPr>
            <w:tcW w:w="3368" w:type="dxa"/>
            <w:shd w:val="clear" w:color="auto" w:fill="FFFFFF"/>
            <w:vAlign w:val="center"/>
            <w:hideMark/>
          </w:tcPr>
          <w:p w:rsidR="002510E3" w:rsidRPr="00DD526F" w:rsidRDefault="002510E3" w:rsidP="00EE2BF7">
            <w:pPr>
              <w:pStyle w:val="a3"/>
            </w:pPr>
            <w:r w:rsidRPr="00DD526F">
              <w:t>«РАССМОТРЕНА»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на заседании ШМО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Протокол № __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от «__» ____20__г Руководитель_____________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(подпись</w:t>
            </w:r>
            <w:proofErr w:type="gramStart"/>
            <w:r w:rsidRPr="00DD526F">
              <w:t>,)</w:t>
            </w:r>
            <w:proofErr w:type="gramEnd"/>
          </w:p>
          <w:p w:rsidR="002510E3" w:rsidRPr="00DD526F" w:rsidRDefault="002510E3" w:rsidP="00EE2BF7">
            <w:pPr>
              <w:pStyle w:val="a3"/>
            </w:pPr>
            <w:r w:rsidRPr="00DD526F">
              <w:t>_________________________________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.</w:t>
            </w:r>
          </w:p>
        </w:tc>
        <w:tc>
          <w:tcPr>
            <w:tcW w:w="2975" w:type="dxa"/>
            <w:shd w:val="clear" w:color="auto" w:fill="FFFFFF"/>
            <w:vAlign w:val="center"/>
            <w:hideMark/>
          </w:tcPr>
          <w:p w:rsidR="002510E3" w:rsidRPr="00DD526F" w:rsidRDefault="002510E3" w:rsidP="00EE2BF7">
            <w:pPr>
              <w:pStyle w:val="a3"/>
            </w:pPr>
            <w:r w:rsidRPr="00DD526F">
              <w:t>«СОГЛАСОВАНА»</w:t>
            </w:r>
            <w:r w:rsidRPr="00DD526F">
              <w:rPr>
                <w:i/>
                <w:iCs/>
              </w:rPr>
              <w:t> 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зам. директора по УВР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________________</w:t>
            </w:r>
          </w:p>
          <w:p w:rsidR="002510E3" w:rsidRPr="00DD526F" w:rsidRDefault="002510E3" w:rsidP="00EE2BF7">
            <w:pPr>
              <w:pStyle w:val="a3"/>
            </w:pPr>
            <w:r w:rsidRPr="00DD526F">
              <w:t xml:space="preserve">А.Г. </w:t>
            </w:r>
            <w:proofErr w:type="spellStart"/>
            <w:r w:rsidRPr="00DD526F">
              <w:t>Крайнова</w:t>
            </w:r>
            <w:proofErr w:type="spellEnd"/>
            <w:r w:rsidRPr="00DD526F">
              <w:t xml:space="preserve"> «___» __________20__г.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510E3" w:rsidRPr="00DD526F" w:rsidRDefault="002510E3" w:rsidP="00EE2BF7">
            <w:pPr>
              <w:pStyle w:val="a3"/>
            </w:pPr>
            <w:r w:rsidRPr="00DD526F">
              <w:rPr>
                <w:b/>
                <w:bCs/>
              </w:rPr>
              <w:t>«УТВЕРЖДАЮ»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 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Директор ________________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Н.И. Маляр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 Приказ №___</w:t>
            </w:r>
          </w:p>
          <w:p w:rsidR="002510E3" w:rsidRPr="00DD526F" w:rsidRDefault="002510E3" w:rsidP="00EE2BF7">
            <w:pPr>
              <w:pStyle w:val="a3"/>
            </w:pPr>
            <w:r w:rsidRPr="00DD526F">
              <w:t>от «__»______20__г.</w:t>
            </w:r>
          </w:p>
        </w:tc>
      </w:tr>
    </w:tbl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2510E3" w:rsidRPr="00DD526F" w:rsidRDefault="002510E3" w:rsidP="002510E3">
      <w:pPr>
        <w:pStyle w:val="a3"/>
        <w:jc w:val="center"/>
      </w:pPr>
      <w:r w:rsidRPr="002510E3">
        <w:rPr>
          <w:u w:val="single"/>
        </w:rPr>
        <w:t xml:space="preserve">Кружка </w:t>
      </w:r>
      <w:r>
        <w:rPr>
          <w:u w:val="single"/>
        </w:rPr>
        <w:t>по русскому языку «Сокровища русского языка»</w:t>
      </w:r>
      <w:r w:rsidRPr="00DD526F">
        <w:rPr>
          <w:u w:val="single"/>
        </w:rPr>
        <w:t>__</w:t>
      </w:r>
    </w:p>
    <w:p w:rsidR="002510E3" w:rsidRPr="00DD526F" w:rsidRDefault="002510E3" w:rsidP="002510E3">
      <w:pPr>
        <w:pStyle w:val="a3"/>
        <w:jc w:val="center"/>
      </w:pPr>
      <w:r w:rsidRPr="00DD526F">
        <w:t>(учебный предмет)</w:t>
      </w:r>
    </w:p>
    <w:p w:rsidR="002510E3" w:rsidRPr="00DD526F" w:rsidRDefault="002510E3" w:rsidP="002510E3">
      <w:pPr>
        <w:pStyle w:val="a3"/>
        <w:jc w:val="center"/>
      </w:pPr>
      <w:r>
        <w:t>для___5</w:t>
      </w:r>
      <w:r w:rsidRPr="00DD526F">
        <w:t>________ класса</w:t>
      </w:r>
    </w:p>
    <w:p w:rsidR="002510E3" w:rsidRPr="00DD526F" w:rsidRDefault="002510E3" w:rsidP="002510E3">
      <w:pPr>
        <w:pStyle w:val="a3"/>
        <w:jc w:val="center"/>
      </w:pPr>
    </w:p>
    <w:p w:rsidR="002510E3" w:rsidRPr="00DD526F" w:rsidRDefault="00B44918" w:rsidP="002510E3">
      <w:pPr>
        <w:pStyle w:val="a3"/>
        <w:jc w:val="center"/>
        <w:rPr>
          <w:u w:val="single"/>
        </w:rPr>
      </w:pPr>
      <w:r>
        <w:rPr>
          <w:u w:val="single"/>
        </w:rPr>
        <w:t>___2018 – 201</w:t>
      </w:r>
      <w:r w:rsidR="002510E3">
        <w:rPr>
          <w:u w:val="single"/>
        </w:rPr>
        <w:t>9</w:t>
      </w:r>
      <w:r w:rsidR="002510E3" w:rsidRPr="00DD526F">
        <w:rPr>
          <w:u w:val="single"/>
        </w:rPr>
        <w:t>учебный год___</w:t>
      </w:r>
    </w:p>
    <w:p w:rsidR="002510E3" w:rsidRPr="00DD526F" w:rsidRDefault="002510E3" w:rsidP="002510E3">
      <w:pPr>
        <w:pStyle w:val="a3"/>
        <w:jc w:val="center"/>
      </w:pPr>
      <w:r w:rsidRPr="00DD526F">
        <w:t>(срок реализации)</w:t>
      </w: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</w:pPr>
      <w:r w:rsidRPr="00DD526F">
        <w:t>Разработчик программы:</w:t>
      </w:r>
    </w:p>
    <w:p w:rsidR="002510E3" w:rsidRPr="00DD526F" w:rsidRDefault="002510E3" w:rsidP="002510E3">
      <w:pPr>
        <w:pStyle w:val="a3"/>
        <w:jc w:val="center"/>
      </w:pPr>
    </w:p>
    <w:p w:rsidR="002510E3" w:rsidRPr="00DD526F" w:rsidRDefault="002510E3" w:rsidP="002510E3">
      <w:pPr>
        <w:pStyle w:val="a3"/>
        <w:jc w:val="center"/>
        <w:rPr>
          <w:u w:val="single"/>
        </w:rPr>
      </w:pPr>
      <w:proofErr w:type="spellStart"/>
      <w:r w:rsidRPr="00DD526F">
        <w:rPr>
          <w:u w:val="single"/>
        </w:rPr>
        <w:t>_Кириченко</w:t>
      </w:r>
      <w:proofErr w:type="spellEnd"/>
      <w:r w:rsidRPr="00DD526F">
        <w:rPr>
          <w:u w:val="single"/>
        </w:rPr>
        <w:t xml:space="preserve"> Вера Викторовна,___</w:t>
      </w:r>
    </w:p>
    <w:p w:rsidR="002510E3" w:rsidRPr="00DD526F" w:rsidRDefault="002510E3" w:rsidP="002510E3">
      <w:pPr>
        <w:pStyle w:val="a3"/>
        <w:jc w:val="center"/>
        <w:rPr>
          <w:u w:val="single"/>
        </w:rPr>
      </w:pPr>
      <w:proofErr w:type="spellStart"/>
      <w:r w:rsidRPr="00DD526F">
        <w:rPr>
          <w:u w:val="single"/>
        </w:rPr>
        <w:t>_учитель</w:t>
      </w:r>
      <w:proofErr w:type="spellEnd"/>
      <w:r w:rsidRPr="00DD526F">
        <w:rPr>
          <w:u w:val="single"/>
        </w:rPr>
        <w:t xml:space="preserve"> русского языка и литературы, </w:t>
      </w:r>
    </w:p>
    <w:p w:rsidR="002510E3" w:rsidRPr="00DD526F" w:rsidRDefault="002510E3" w:rsidP="002510E3">
      <w:pPr>
        <w:pStyle w:val="a3"/>
        <w:jc w:val="center"/>
        <w:rPr>
          <w:u w:val="single"/>
        </w:rPr>
      </w:pPr>
      <w:r w:rsidRPr="00DD526F">
        <w:rPr>
          <w:u w:val="single"/>
        </w:rPr>
        <w:t>высшей квалификационной категории_</w:t>
      </w:r>
    </w:p>
    <w:p w:rsidR="002510E3" w:rsidRPr="00DD526F" w:rsidRDefault="002510E3" w:rsidP="002510E3">
      <w:pPr>
        <w:pStyle w:val="a3"/>
        <w:jc w:val="center"/>
      </w:pPr>
      <w:r w:rsidRPr="00DD526F">
        <w:t>(Ф.И.О. учителя; занимаемая должность, квалификационная категория)</w:t>
      </w: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0E3" w:rsidRPr="00DD526F" w:rsidRDefault="002510E3" w:rsidP="002510E3">
      <w:pPr>
        <w:shd w:val="clear" w:color="auto" w:fill="FFFFFF"/>
        <w:tabs>
          <w:tab w:val="left" w:pos="349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526F">
        <w:rPr>
          <w:rFonts w:ascii="Times New Roman" w:hAnsi="Times New Roman" w:cs="Times New Roman"/>
          <w:sz w:val="24"/>
          <w:szCs w:val="24"/>
        </w:rPr>
        <w:tab/>
      </w:r>
    </w:p>
    <w:p w:rsidR="002510E3" w:rsidRPr="00DD526F" w:rsidRDefault="002510E3" w:rsidP="002510E3">
      <w:pPr>
        <w:shd w:val="clear" w:color="auto" w:fill="FFFFFF"/>
        <w:tabs>
          <w:tab w:val="left" w:pos="349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510E3" w:rsidRPr="00DD526F" w:rsidRDefault="002510E3" w:rsidP="0025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B44918" w:rsidRDefault="00B44918" w:rsidP="0025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E3" w:rsidRPr="00DD526F" w:rsidRDefault="002510E3" w:rsidP="00251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26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будут сформированы: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позиция причастности к истории своей Родины, её культуре, корням;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чувство гордости за свою Родину, народ, историю;</w:t>
      </w:r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91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91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510E3" w:rsidRPr="00417B7F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Дети научатся</w:t>
      </w: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свои действия в соответствии с поставленной задачей;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правило в планировании и контроле способа решения.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Получат возможности</w:t>
      </w: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сотрудничестве с учителем ставить задачи и решать их;</w:t>
      </w:r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преобразовывать познавательную задачу </w:t>
      </w:r>
      <w:proofErr w:type="gramStart"/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практическую и наоборот.</w:t>
      </w:r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510E3" w:rsidRPr="00417B7F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Познавательные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Дети научатся</w:t>
      </w: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целостно воспринимать историю России и культуры;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информацией, представленной в разных формах;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поисковых системах.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Получат возможность</w:t>
      </w: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расширенный поиск информации;</w:t>
      </w:r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E3" w:rsidRPr="00417B7F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B7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Дети научатся: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сотрудничестве и партнёрами в группе;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 и приходить к общему решению;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понятные высказывания;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адекватно использовать речевые средства для решения </w:t>
      </w:r>
      <w:proofErr w:type="gramStart"/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Получат возможность</w:t>
      </w: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использовать свою речь для планирования и регуляции своей деятельности;</w:t>
      </w:r>
    </w:p>
    <w:p w:rsidR="002510E3" w:rsidRPr="00A9153D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доводить информацию различными речевыми средствами до своих сверстников </w:t>
      </w:r>
      <w:proofErr w:type="gramStart"/>
      <w:r w:rsidRPr="00A915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E3" w:rsidRDefault="002510E3" w:rsidP="00251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510E3" w:rsidRPr="006052C6" w:rsidRDefault="002510E3" w:rsidP="002510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052C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2510E3" w:rsidRPr="006052C6" w:rsidRDefault="002510E3" w:rsidP="002510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052C6">
        <w:rPr>
          <w:rFonts w:ascii="Times New Roman" w:eastAsia="Times New Roman" w:hAnsi="Times New Roman" w:cs="Times New Roman"/>
          <w:color w:val="333333"/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2510E3" w:rsidRPr="006052C6" w:rsidRDefault="002510E3" w:rsidP="002510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052C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2510E3" w:rsidRPr="006052C6" w:rsidRDefault="002510E3" w:rsidP="002510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052C6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510E3" w:rsidRPr="006052C6" w:rsidRDefault="002510E3" w:rsidP="002510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052C6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2510E3" w:rsidRPr="00DD526F" w:rsidRDefault="002510E3" w:rsidP="002510E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6F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2510E3" w:rsidRPr="00DD526F" w:rsidRDefault="002510E3" w:rsidP="002510E3">
      <w:pPr>
        <w:jc w:val="both"/>
        <w:rPr>
          <w:rFonts w:ascii="Times New Roman" w:hAnsi="Times New Roman" w:cs="Times New Roman"/>
          <w:sz w:val="24"/>
          <w:szCs w:val="24"/>
        </w:rPr>
      </w:pPr>
      <w:r w:rsidRPr="00DD526F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– 34</w:t>
      </w:r>
      <w:r w:rsidRPr="00DD526F">
        <w:rPr>
          <w:rFonts w:ascii="Times New Roman" w:hAnsi="Times New Roman" w:cs="Times New Roman"/>
          <w:sz w:val="24"/>
          <w:szCs w:val="24"/>
        </w:rPr>
        <w:t xml:space="preserve"> часа; </w:t>
      </w:r>
      <w:r w:rsidRPr="00DD526F">
        <w:rPr>
          <w:rFonts w:ascii="Times New Roman" w:hAnsi="Times New Roman" w:cs="Times New Roman"/>
          <w:b/>
          <w:i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B44918" w:rsidRDefault="00B44918" w:rsidP="002510E3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510E3" w:rsidRPr="006052C6" w:rsidRDefault="002510E3" w:rsidP="002510E3">
      <w:pPr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 курса</w:t>
      </w:r>
    </w:p>
    <w:tbl>
      <w:tblPr>
        <w:tblpPr w:leftFromText="180" w:rightFromText="180" w:vertAnchor="text" w:horzAnchor="margin" w:tblpXSpec="center" w:tblpY="287"/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"/>
        <w:gridCol w:w="8933"/>
        <w:gridCol w:w="864"/>
      </w:tblGrid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«Застывшие письмена». Некоторые сведения о происхождении письменности.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алфавиты и их роль в развитии культуры народов.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смысла слова с изменением звука</w:t>
            </w:r>
            <w:proofErr w:type="gramStart"/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Шарады, анаграммы, </w:t>
            </w:r>
            <w:proofErr w:type="spellStart"/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слова-перевёртыши, кроссворды, ребусы, чайнворды и др.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рождается слово. Типы переноса значения. Связь между значениями слова </w:t>
            </w:r>
            <w:proofErr w:type="spellStart"/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вещи.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омонимов. Идеографические синонимы. Контекстуальные синонимы.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фразеологизма. Фразеологические цепочки. «Кто больше знает фразеологизмов на указанную тему».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слова и «морфологическое чутьё». Этимологические родственники. О том, как пашня превратилась в лес.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Полногласные и неполногласные сочетания.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цепочки. Словообразовательное «древо».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«Странные» корни»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двумя-тремя приставками. Сложные слова.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суффиксов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больше знает существительных общего рода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rPr>
          <w:trHeight w:val="240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прилагательных. Переход прилагательных в существительные.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0E3" w:rsidRPr="006052C6" w:rsidTr="002510E3">
        <w:trPr>
          <w:trHeight w:val="75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«Родственники» числительного. Слова разных частей речи, образованных от числительных.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rPr>
          <w:trHeight w:val="60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 с составной частью </w:t>
            </w:r>
            <w:r w:rsidRPr="0060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САМО-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rPr>
          <w:trHeight w:val="60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наречий в тексте. Наречие в роли главных членов предложения.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предложения, выраженные словосочетаниями. Синтаксическая разница между парами словосочетаний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0E3" w:rsidRPr="006052C6" w:rsidTr="002510E3">
        <w:trPr>
          <w:trHeight w:val="45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Стилистика. «Кто ярче»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живопись</w:t>
            </w:r>
            <w:proofErr w:type="gramStart"/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олой однообразие! Заморские гости. Оружие смеха.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0E3" w:rsidRPr="006052C6" w:rsidTr="002510E3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«Самый умный»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0E3" w:rsidRPr="006052C6" w:rsidTr="002510E3">
        <w:trPr>
          <w:trHeight w:val="30"/>
        </w:trPr>
        <w:tc>
          <w:tcPr>
            <w:tcW w:w="9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6052C6" w:rsidRDefault="002510E3" w:rsidP="002510E3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2C6" w:rsidRPr="006052C6" w:rsidRDefault="002510E3" w:rsidP="002510E3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C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510E3" w:rsidRPr="006052C6" w:rsidRDefault="002510E3" w:rsidP="002510E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00000" w:rsidRDefault="00B44918"/>
    <w:p w:rsidR="002510E3" w:rsidRDefault="002510E3"/>
    <w:p w:rsidR="002510E3" w:rsidRDefault="002510E3"/>
    <w:p w:rsidR="002510E3" w:rsidRPr="002510E3" w:rsidRDefault="002510E3">
      <w:pPr>
        <w:rPr>
          <w:rFonts w:ascii="Times New Roman" w:hAnsi="Times New Roman" w:cs="Times New Roman"/>
          <w:sz w:val="24"/>
          <w:szCs w:val="24"/>
        </w:rPr>
      </w:pPr>
    </w:p>
    <w:p w:rsidR="002510E3" w:rsidRPr="006052C6" w:rsidRDefault="002510E3" w:rsidP="002510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</w:t>
      </w:r>
      <w:r w:rsidRPr="00605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ематическое планирование</w:t>
      </w:r>
    </w:p>
    <w:p w:rsidR="002510E3" w:rsidRPr="006052C6" w:rsidRDefault="002510E3" w:rsidP="002510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"/>
        <w:gridCol w:w="3889"/>
        <w:gridCol w:w="12"/>
        <w:gridCol w:w="752"/>
        <w:gridCol w:w="3900"/>
        <w:gridCol w:w="283"/>
      </w:tblGrid>
      <w:tr w:rsidR="002510E3" w:rsidRPr="00B44918" w:rsidTr="002510E3">
        <w:trPr>
          <w:trHeight w:val="391"/>
        </w:trPr>
        <w:tc>
          <w:tcPr>
            <w:tcW w:w="7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№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Тема</w:t>
            </w:r>
          </w:p>
        </w:tc>
        <w:tc>
          <w:tcPr>
            <w:tcW w:w="7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Кол-во часов</w:t>
            </w:r>
          </w:p>
        </w:tc>
        <w:tc>
          <w:tcPr>
            <w:tcW w:w="39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0E3" w:rsidRPr="00B44918" w:rsidRDefault="002510E3" w:rsidP="00B44918">
            <w:pPr>
              <w:pStyle w:val="a3"/>
            </w:pPr>
            <w:r w:rsidRPr="00B44918">
              <w:t>Деятельность</w:t>
            </w:r>
          </w:p>
          <w:p w:rsidR="006052C6" w:rsidRPr="00B44918" w:rsidRDefault="002510E3" w:rsidP="00B44918">
            <w:pPr>
              <w:pStyle w:val="a3"/>
            </w:pPr>
            <w:r w:rsidRPr="00B44918">
              <w:t>учащихся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rPr>
          <w:trHeight w:val="24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2510E3" w:rsidRPr="00B44918" w:rsidRDefault="002510E3" w:rsidP="00B44918">
            <w:pPr>
              <w:pStyle w:val="a3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2510E3" w:rsidRPr="00B44918" w:rsidRDefault="002510E3" w:rsidP="00B44918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2510E3" w:rsidRPr="00B44918" w:rsidRDefault="002510E3" w:rsidP="00B44918">
            <w:pPr>
              <w:pStyle w:val="a3"/>
            </w:pPr>
          </w:p>
        </w:tc>
        <w:tc>
          <w:tcPr>
            <w:tcW w:w="39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2510E3" w:rsidRPr="00B44918" w:rsidRDefault="002510E3" w:rsidP="00B44918">
            <w:pPr>
              <w:pStyle w:val="a3"/>
            </w:pP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0E3" w:rsidRPr="00B44918" w:rsidRDefault="002510E3" w:rsidP="00B44918">
            <w:pPr>
              <w:pStyle w:val="a3"/>
            </w:pPr>
            <w:r w:rsidRPr="00B44918">
              <w:t>Вводный урок. Повторение пройденного</w:t>
            </w:r>
            <w:proofErr w:type="gramStart"/>
            <w:r w:rsidRPr="00B44918">
              <w:t>.«</w:t>
            </w:r>
            <w:proofErr w:type="gramEnd"/>
            <w:r w:rsidRPr="00B44918">
              <w:t>Застывшие письмена». Некоторые сведения о происхождении письменности. Древние письмена. Обнаружение ранних систем письма на территории Европы.</w:t>
            </w:r>
          </w:p>
          <w:p w:rsidR="006052C6" w:rsidRPr="00B44918" w:rsidRDefault="00B44918" w:rsidP="00B44918">
            <w:pPr>
              <w:pStyle w:val="a3"/>
            </w:pP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  <w:t>Создание небольших сообщений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Первые алфавиты и их роль в развитии культуры народов.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3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Изменение смысла слова с изменением звука.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Создание своих заданий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4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 xml:space="preserve">Шарады, анаграммы, </w:t>
            </w:r>
            <w:proofErr w:type="spellStart"/>
            <w:r w:rsidRPr="00B44918">
              <w:t>метаграммы</w:t>
            </w:r>
            <w:proofErr w:type="spellEnd"/>
            <w:r w:rsidRPr="00B44918">
              <w:t>, слова-перевёртыши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Защита игр со словами, созданных самими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5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0E3" w:rsidRPr="00B44918" w:rsidRDefault="002510E3" w:rsidP="00B44918">
            <w:pPr>
              <w:pStyle w:val="a3"/>
            </w:pPr>
            <w:r w:rsidRPr="00B44918">
              <w:t>Кроссворды, ребусы, чайнворды</w:t>
            </w:r>
          </w:p>
          <w:p w:rsidR="002510E3" w:rsidRPr="00B44918" w:rsidRDefault="002510E3" w:rsidP="00B44918">
            <w:pPr>
              <w:pStyle w:val="a3"/>
            </w:pPr>
          </w:p>
          <w:p w:rsidR="006052C6" w:rsidRPr="00B44918" w:rsidRDefault="00B44918" w:rsidP="00B44918">
            <w:pPr>
              <w:pStyle w:val="a3"/>
            </w:pP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Разгадывание и создание своих ребусов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6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Рождение слова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Небольшие сообщения уч-ся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7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Типы переноса значения. Связь между значениями слова. Использование многозначных слов в художественных произведениях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Редактирование предложенных текстов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8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Слова и вещи.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Сочинение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rPr>
          <w:trHeight w:val="345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9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Словари омонимов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Работа со словарями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10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proofErr w:type="spellStart"/>
            <w:r w:rsidRPr="00B44918">
              <w:t>Омонимы</w:t>
            </w:r>
            <w:proofErr w:type="gramStart"/>
            <w:r w:rsidRPr="00B44918">
              <w:t>,о</w:t>
            </w:r>
            <w:proofErr w:type="gramEnd"/>
            <w:r w:rsidRPr="00B44918">
              <w:t>моформы</w:t>
            </w:r>
            <w:proofErr w:type="spellEnd"/>
            <w:r w:rsidRPr="00B44918">
              <w:t>, омографы, омофоны в художественной литературе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Творческие работы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rPr>
          <w:trHeight w:val="225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11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Пути возникновения синонимов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12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Идеографические синонимы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Тренировочные упражнения, тесты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13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Контекстуальные синонимы.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14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Стилистические синонимы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</w:r>
            <w:r w:rsidRPr="00B44918">
              <w:lastRenderedPageBreak/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lastRenderedPageBreak/>
              <w:t>Исследование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lastRenderedPageBreak/>
              <w:t>15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Возникновение фразеологизма. Фразеологические цепочки.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Защита своих проектов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16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«Кто больше знает фразеологизмов на указанную тему»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Мини рассказы по теме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17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Этимология слово и «морфологическое чутьё».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Работа со словарями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18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Этимологические родственники.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Работа в группах, защита своих проектов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19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Полногласные и неполногласные сочетания.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Определение принадлежности слова к современному языку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20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Словообразовательные цепочки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Составление словообразовательных цепочек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21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Словообразовательное «древо».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Защита собственного словообразовательного «древа»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22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«Странные» корни».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 предложенных слов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23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Слова с двумя-тремя приставками. Сложные слова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 слов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24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В мире суффиксов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Морфемный разбор, тесты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25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Кто больше знает существительных общего рода.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0E3" w:rsidRPr="00B44918" w:rsidRDefault="002510E3" w:rsidP="00B44918">
            <w:pPr>
              <w:pStyle w:val="a3"/>
            </w:pPr>
            <w:r w:rsidRPr="00B44918">
              <w:t>Участие в конкурсе</w:t>
            </w:r>
          </w:p>
          <w:p w:rsidR="006052C6" w:rsidRPr="00B44918" w:rsidRDefault="00B44918" w:rsidP="00B44918">
            <w:pPr>
              <w:pStyle w:val="a3"/>
            </w:pP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26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Формы прилагательных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27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Переход прилагательных в существительные.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 xml:space="preserve">Создание небольших текстов, определение </w:t>
            </w:r>
            <w:proofErr w:type="spellStart"/>
            <w:r w:rsidRPr="00B44918">
              <w:t>частеречной</w:t>
            </w:r>
            <w:proofErr w:type="spellEnd"/>
            <w:r w:rsidRPr="00B44918">
              <w:t xml:space="preserve"> принадлежности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28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«Родственники» числительного. Слова разных частей речи, образованных от числительных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Определение части речи, тесты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29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Словесная живопись. Сложные слова с составной частью </w:t>
            </w:r>
            <w:r w:rsidRPr="00B44918">
              <w:rPr>
                <w:i/>
                <w:iCs/>
              </w:rPr>
              <w:t>САМО-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Защита проектов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30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Роль наречий в тексте.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 текстов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31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Наречие в роли главных членов предложения.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 текстов с точки зрения синтаксиса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32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Члены предложения, выраженные словосочетаниями.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 текстов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33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Синтаксическая разница между парами словосочетаний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Исследование синтаксических пар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lastRenderedPageBreak/>
              <w:t>резерв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Стилистика. «Кто ярче»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Защита проектов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резерв</w:t>
            </w:r>
          </w:p>
        </w:tc>
        <w:tc>
          <w:tcPr>
            <w:tcW w:w="3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Долой однообразие! Редактирование текста с целью избавления от скучных повторов.</w:t>
            </w:r>
          </w:p>
        </w:tc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br/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Защита своих текстов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rPr>
          <w:trHeight w:val="75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резерв</w:t>
            </w:r>
          </w:p>
        </w:tc>
        <w:tc>
          <w:tcPr>
            <w:tcW w:w="3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Заморские гости. О путях проникновения в нашу речь иноязычных слов, о сфере их употребления.</w:t>
            </w:r>
          </w:p>
        </w:tc>
        <w:tc>
          <w:tcPr>
            <w:tcW w:w="7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Редактирование текста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rPr>
          <w:trHeight w:val="15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резерв</w:t>
            </w:r>
          </w:p>
        </w:tc>
        <w:tc>
          <w:tcPr>
            <w:tcW w:w="3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Оружие смеха. Как с помощью словообразовательных элементов выразить своё отношение к предмету разговора</w:t>
            </w:r>
          </w:p>
        </w:tc>
        <w:tc>
          <w:tcPr>
            <w:tcW w:w="7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Семинар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  <w:tr w:rsidR="002510E3" w:rsidRPr="00B44918" w:rsidTr="002510E3">
        <w:trPr>
          <w:trHeight w:val="30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34</w:t>
            </w:r>
          </w:p>
        </w:tc>
        <w:tc>
          <w:tcPr>
            <w:tcW w:w="3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Итоговое занятие «</w:t>
            </w:r>
            <w:proofErr w:type="gramStart"/>
            <w:r w:rsidRPr="00B44918">
              <w:t>Самый</w:t>
            </w:r>
            <w:proofErr w:type="gramEnd"/>
            <w:r w:rsidRPr="00B44918">
              <w:t xml:space="preserve"> умный»</w:t>
            </w:r>
          </w:p>
        </w:tc>
        <w:tc>
          <w:tcPr>
            <w:tcW w:w="7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1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52C6" w:rsidRPr="00B44918" w:rsidRDefault="002510E3" w:rsidP="00B44918">
            <w:pPr>
              <w:pStyle w:val="a3"/>
            </w:pPr>
            <w:r w:rsidRPr="00B44918">
              <w:t>Презентация</w:t>
            </w:r>
          </w:p>
        </w:tc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510E3" w:rsidRPr="00B44918" w:rsidRDefault="002510E3" w:rsidP="00B44918">
            <w:pPr>
              <w:pStyle w:val="a3"/>
            </w:pPr>
          </w:p>
        </w:tc>
      </w:tr>
    </w:tbl>
    <w:p w:rsidR="002510E3" w:rsidRPr="00B44918" w:rsidRDefault="002510E3" w:rsidP="00B44918">
      <w:pPr>
        <w:pStyle w:val="a3"/>
      </w:pPr>
    </w:p>
    <w:sectPr w:rsidR="002510E3" w:rsidRPr="00B44918" w:rsidSect="00251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0E3"/>
    <w:rsid w:val="002510E3"/>
    <w:rsid w:val="00B4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2018-09-22T16:09:00Z</dcterms:created>
  <dcterms:modified xsi:type="dcterms:W3CDTF">2018-09-22T16:27:00Z</dcterms:modified>
</cp:coreProperties>
</file>