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4" w:rsidRDefault="00133AE4" w:rsidP="00133AE4">
      <w:pPr>
        <w:pStyle w:val="a3"/>
        <w:spacing w:line="240" w:lineRule="auto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133AE4" w:rsidRDefault="00133AE4" w:rsidP="00133AE4">
      <w:pPr>
        <w:pStyle w:val="a3"/>
        <w:spacing w:line="240" w:lineRule="auto"/>
        <w:rPr>
          <w:rFonts w:ascii="Arial" w:hAnsi="Arial"/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133AE4" w:rsidRDefault="00133AE4" w:rsidP="00133AE4">
      <w:pPr>
        <w:spacing w:line="240" w:lineRule="auto"/>
        <w:jc w:val="center"/>
        <w:rPr>
          <w:b/>
          <w:sz w:val="20"/>
          <w:szCs w:val="20"/>
        </w:rPr>
      </w:pPr>
    </w:p>
    <w:p w:rsidR="00133AE4" w:rsidRDefault="00133AE4" w:rsidP="00133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</w:t>
      </w:r>
    </w:p>
    <w:p w:rsidR="00133AE4" w:rsidRDefault="00680D28" w:rsidP="00133AE4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>13</w:t>
      </w:r>
      <w:r w:rsidR="00133AE4">
        <w:rPr>
          <w:rFonts w:ascii="Times New Roman" w:hAnsi="Times New Roman" w:cs="Times New Roman"/>
          <w:b/>
        </w:rPr>
        <w:t>.10.201</w:t>
      </w:r>
      <w:r>
        <w:rPr>
          <w:rFonts w:ascii="Times New Roman" w:hAnsi="Times New Roman" w:cs="Times New Roman"/>
          <w:b/>
        </w:rPr>
        <w:t>6</w:t>
      </w:r>
      <w:r w:rsidR="00133AE4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№ </w:t>
      </w:r>
    </w:p>
    <w:p w:rsidR="00133AE4" w:rsidRDefault="00133AE4" w:rsidP="00133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и проведении школьного этапа</w:t>
      </w:r>
      <w:r w:rsidR="0067544C">
        <w:rPr>
          <w:rFonts w:ascii="Times New Roman" w:hAnsi="Times New Roman" w:cs="Times New Roman"/>
          <w:b/>
        </w:rPr>
        <w:t xml:space="preserve"> Всероссийских спортивных соревнований школьников  «Президентские состязания</w:t>
      </w:r>
      <w:r>
        <w:rPr>
          <w:rFonts w:ascii="Times New Roman" w:hAnsi="Times New Roman" w:cs="Times New Roman"/>
          <w:b/>
        </w:rPr>
        <w:t>»</w:t>
      </w:r>
    </w:p>
    <w:p w:rsidR="00133AE4" w:rsidRDefault="00133AE4" w:rsidP="00133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соответствии с планом работы школьного спортивного клуба, в целях подготовки участников муниципального этапа</w:t>
      </w:r>
      <w:r w:rsidR="0067544C">
        <w:rPr>
          <w:rFonts w:ascii="Times New Roman" w:hAnsi="Times New Roman" w:cs="Times New Roman"/>
        </w:rPr>
        <w:t xml:space="preserve"> Всероссийских спортивных соревнований школьников </w:t>
      </w:r>
      <w:r>
        <w:rPr>
          <w:rFonts w:ascii="Times New Roman" w:hAnsi="Times New Roman" w:cs="Times New Roman"/>
        </w:rPr>
        <w:t xml:space="preserve"> «Президентски</w:t>
      </w:r>
      <w:r w:rsidR="0067544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состязани</w:t>
      </w:r>
      <w:r w:rsidR="0067544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»</w:t>
      </w:r>
    </w:p>
    <w:p w:rsidR="00133AE4" w:rsidRDefault="00133AE4" w:rsidP="00133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133AE4" w:rsidRDefault="00133AE4" w:rsidP="0067544C">
      <w:pPr>
        <w:pStyle w:val="a4"/>
        <w:numPr>
          <w:ilvl w:val="0"/>
          <w:numId w:val="1"/>
        </w:numPr>
      </w:pPr>
      <w:r>
        <w:t xml:space="preserve">Провести школьный этап </w:t>
      </w:r>
      <w:r w:rsidR="0067544C" w:rsidRPr="0067544C">
        <w:t>Всероссийских спортивных соревнований школьников  «Президентские состязания»</w:t>
      </w:r>
      <w:r w:rsidR="00680D28">
        <w:t xml:space="preserve"> с 13 по 20 октября  2016 года</w:t>
      </w:r>
      <w:r w:rsidR="0076687A">
        <w:t xml:space="preserve">, а также в дни осенних каникул </w:t>
      </w:r>
      <w:r>
        <w:t>в соответствии с Положением (приложение №1).</w:t>
      </w:r>
    </w:p>
    <w:p w:rsidR="00680D28" w:rsidRPr="0067544C" w:rsidRDefault="00680D28" w:rsidP="0067544C">
      <w:pPr>
        <w:pStyle w:val="a4"/>
        <w:numPr>
          <w:ilvl w:val="0"/>
          <w:numId w:val="1"/>
        </w:numPr>
      </w:pPr>
      <w:r>
        <w:t>Утвердить программу проведение Президентских состязаний (приложение № 2).</w:t>
      </w:r>
    </w:p>
    <w:p w:rsidR="0067544C" w:rsidRDefault="0067544C" w:rsidP="00133AE4">
      <w:pPr>
        <w:pStyle w:val="a4"/>
        <w:numPr>
          <w:ilvl w:val="0"/>
          <w:numId w:val="1"/>
        </w:numPr>
      </w:pPr>
      <w:r>
        <w:t xml:space="preserve">Утвердить состав оргкомитета по проведению школьного этапа «Президентских состязаний»: </w:t>
      </w:r>
      <w:proofErr w:type="spellStart"/>
      <w:r>
        <w:t>Шабаева</w:t>
      </w:r>
      <w:proofErr w:type="spellEnd"/>
      <w:r>
        <w:t xml:space="preserve"> Татьяна Михайловна – заместитель директора по воспитательной работе, Козел Виктор Александрович и </w:t>
      </w:r>
      <w:proofErr w:type="spellStart"/>
      <w:r>
        <w:t>Насанов</w:t>
      </w:r>
      <w:proofErr w:type="spellEnd"/>
      <w:r>
        <w:t xml:space="preserve"> </w:t>
      </w:r>
      <w:proofErr w:type="spellStart"/>
      <w:r>
        <w:t>Ергалий</w:t>
      </w:r>
      <w:proofErr w:type="spellEnd"/>
      <w:r>
        <w:t xml:space="preserve"> </w:t>
      </w:r>
      <w:proofErr w:type="spellStart"/>
      <w:r>
        <w:t>Канжимуратович</w:t>
      </w:r>
      <w:proofErr w:type="spellEnd"/>
      <w:r>
        <w:t xml:space="preserve"> – учителя физической культуры, Шевцова Галина Викторовна – старшая вожатая, Кириченко Вера Викторовна – руководитель ШМО классных руководителей.</w:t>
      </w:r>
    </w:p>
    <w:p w:rsidR="00133AE4" w:rsidRDefault="00133AE4" w:rsidP="00133AE4">
      <w:pPr>
        <w:pStyle w:val="a4"/>
        <w:numPr>
          <w:ilvl w:val="0"/>
          <w:numId w:val="1"/>
        </w:numPr>
      </w:pPr>
      <w:r>
        <w:t xml:space="preserve">Учителям физической культуры Козел Виктору Александровичу и </w:t>
      </w:r>
      <w:proofErr w:type="spellStart"/>
      <w:r>
        <w:t>Насанову</w:t>
      </w:r>
      <w:proofErr w:type="spellEnd"/>
      <w:r>
        <w:t xml:space="preserve"> </w:t>
      </w:r>
      <w:proofErr w:type="spellStart"/>
      <w:r>
        <w:t>Ергалию</w:t>
      </w:r>
      <w:proofErr w:type="spellEnd"/>
      <w:r>
        <w:t xml:space="preserve"> </w:t>
      </w:r>
      <w:proofErr w:type="spellStart"/>
      <w:r>
        <w:t>Канжимуратовичу</w:t>
      </w:r>
      <w:proofErr w:type="spellEnd"/>
      <w:r>
        <w:t xml:space="preserve"> подготовить материал для </w:t>
      </w:r>
      <w:r w:rsidR="008A3B6F">
        <w:t>теоретического конкурса,</w:t>
      </w:r>
      <w:r>
        <w:t xml:space="preserve"> организовать проведение спортивных тестов</w:t>
      </w:r>
      <w:r w:rsidR="008A3B6F">
        <w:t xml:space="preserve"> и соревнований по легкой атлетике, предусмотреть соревнования по дополнительным видам Президентских состязаний</w:t>
      </w:r>
      <w:r>
        <w:t>.</w:t>
      </w:r>
    </w:p>
    <w:p w:rsidR="00133AE4" w:rsidRDefault="00133AE4" w:rsidP="00133AE4">
      <w:pPr>
        <w:pStyle w:val="a4"/>
        <w:numPr>
          <w:ilvl w:val="0"/>
          <w:numId w:val="1"/>
        </w:numPr>
      </w:pPr>
      <w:r>
        <w:t>Классным руководителям 5-1</w:t>
      </w:r>
      <w:r w:rsidR="00680D28">
        <w:t>0</w:t>
      </w:r>
      <w:r>
        <w:t>-х классов подготовить номера художественной самодеятельности, пропагандирующие здоровый образ жизни и рекламирующие нормы ГТО.</w:t>
      </w:r>
    </w:p>
    <w:p w:rsidR="00133AE4" w:rsidRDefault="00133AE4" w:rsidP="00133AE4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 возложить на заместителя директора по воспитательной работе </w:t>
      </w:r>
      <w:proofErr w:type="spellStart"/>
      <w:r>
        <w:t>Шабаеву</w:t>
      </w:r>
      <w:proofErr w:type="spellEnd"/>
      <w:r>
        <w:t xml:space="preserve"> Татьяну Михайловну.</w:t>
      </w:r>
    </w:p>
    <w:p w:rsidR="00133AE4" w:rsidRDefault="00133AE4" w:rsidP="00133A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3AE4" w:rsidRDefault="00133AE4" w:rsidP="00133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школы:                      Н.И. Маляр</w:t>
      </w:r>
    </w:p>
    <w:p w:rsidR="00133AE4" w:rsidRDefault="00133AE4" w:rsidP="00133AE4">
      <w:pPr>
        <w:spacing w:after="0" w:line="240" w:lineRule="auto"/>
        <w:ind w:left="-1116" w:firstLine="6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33AE4" w:rsidRDefault="00133AE4" w:rsidP="00133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133AE4" w:rsidRDefault="00133AE4" w:rsidP="00133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133AE4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E4" w:rsidRDefault="0013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  <w:tr w:rsidR="00133AE4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В.В.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Яким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3AE4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3AE4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68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Н.Н. Склярова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Г.И. Колесникова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3AE4" w:rsidTr="00133AE4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68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Г.В. Шевцова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3AE4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AE4" w:rsidRDefault="00133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E4" w:rsidRDefault="00133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D28" w:rsidTr="00133AE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D28" w:rsidRDefault="0068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D28" w:rsidRDefault="00680D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D28" w:rsidRDefault="00680D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D28" w:rsidRDefault="0068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D28" w:rsidRDefault="00680D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28" w:rsidRDefault="00680D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909F3" w:rsidRDefault="00B909F3" w:rsidP="00CF5D9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09F3" w:rsidRDefault="00B909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33AE4" w:rsidRPr="00680D28" w:rsidRDefault="00680D28" w:rsidP="00680D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0D2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приказу № от 13</w:t>
      </w:r>
      <w:r w:rsidR="00133AE4" w:rsidRPr="00680D28">
        <w:rPr>
          <w:rFonts w:ascii="Times New Roman" w:hAnsi="Times New Roman" w:cs="Times New Roman"/>
          <w:b/>
          <w:sz w:val="20"/>
          <w:szCs w:val="20"/>
        </w:rPr>
        <w:t>.10. 201</w:t>
      </w:r>
      <w:r w:rsidRPr="00680D28">
        <w:rPr>
          <w:rFonts w:ascii="Times New Roman" w:hAnsi="Times New Roman" w:cs="Times New Roman"/>
          <w:b/>
          <w:sz w:val="20"/>
          <w:szCs w:val="20"/>
        </w:rPr>
        <w:t>6</w:t>
      </w:r>
      <w:r w:rsidR="00133AE4" w:rsidRPr="00680D2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F5D9E" w:rsidRPr="00680D28" w:rsidRDefault="00CF5D9E" w:rsidP="00680D28">
      <w:pPr>
        <w:spacing w:after="0" w:line="240" w:lineRule="auto"/>
        <w:ind w:left="1627" w:right="16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о проведении школьного этапа </w:t>
      </w:r>
      <w:r w:rsidR="00680D28">
        <w:rPr>
          <w:rFonts w:ascii="Times New Roman" w:hAnsi="Times New Roman" w:cs="Times New Roman"/>
          <w:b/>
          <w:sz w:val="20"/>
          <w:szCs w:val="20"/>
        </w:rPr>
        <w:t>Всероссийских спортивных соревнований</w:t>
      </w:r>
      <w:r w:rsidRPr="00680D28">
        <w:rPr>
          <w:rFonts w:ascii="Times New Roman" w:hAnsi="Times New Roman" w:cs="Times New Roman"/>
          <w:b/>
          <w:sz w:val="20"/>
          <w:szCs w:val="20"/>
        </w:rPr>
        <w:t xml:space="preserve"> школьников «Президентские состязания» </w:t>
      </w:r>
    </w:p>
    <w:p w:rsidR="00CF5D9E" w:rsidRPr="00680D28" w:rsidRDefault="00CF5D9E" w:rsidP="00680D28">
      <w:pPr>
        <w:spacing w:after="0" w:line="240" w:lineRule="auto"/>
        <w:ind w:right="16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31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proofErr w:type="gramStart"/>
      <w:r w:rsidRPr="00680D28">
        <w:rPr>
          <w:rFonts w:ascii="Times New Roman" w:hAnsi="Times New Roman" w:cs="Times New Roman"/>
          <w:b/>
          <w:bCs/>
          <w:sz w:val="20"/>
          <w:szCs w:val="20"/>
        </w:rPr>
        <w:t>ОБЩИЕ</w:t>
      </w:r>
      <w:proofErr w:type="gramEnd"/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 ПОЛОЖЕНИЕ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Указом Президента</w:t>
      </w:r>
      <w:r w:rsidRPr="00680D28">
        <w:rPr>
          <w:rFonts w:ascii="Times New Roman" w:hAnsi="Times New Roman" w:cs="Times New Roman"/>
          <w:sz w:val="20"/>
          <w:szCs w:val="20"/>
        </w:rPr>
        <w:br/>
        <w:t>Российской Федерации от 30 июля 2010 г. № 948 «О проведении всероссийских</w:t>
      </w:r>
      <w:r w:rsidRPr="00680D28">
        <w:rPr>
          <w:rFonts w:ascii="Times New Roman" w:hAnsi="Times New Roman" w:cs="Times New Roman"/>
          <w:sz w:val="20"/>
          <w:szCs w:val="20"/>
        </w:rPr>
        <w:br/>
        <w:t>спортивных соревнований (игр) школьников» и определяет порядок проведения школьного этапа Всероссийских спортивных соревнований школьников «Президентские состязания» (далее - Президентские состязания).</w:t>
      </w:r>
    </w:p>
    <w:p w:rsidR="00CF5D9E" w:rsidRPr="00680D28" w:rsidRDefault="00CF5D9E" w:rsidP="00680D2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Целью проведения Президентских состязаний является укрепление здоровья и вовлечение детей в систематические занятия физической культурой и</w:t>
      </w:r>
      <w:r w:rsidRPr="00680D28">
        <w:rPr>
          <w:rFonts w:ascii="Times New Roman" w:hAnsi="Times New Roman" w:cs="Times New Roman"/>
          <w:sz w:val="20"/>
          <w:szCs w:val="20"/>
        </w:rPr>
        <w:br/>
        <w:t>спортом.</w:t>
      </w:r>
    </w:p>
    <w:p w:rsidR="00CF5D9E" w:rsidRPr="00680D28" w:rsidRDefault="00CF5D9E" w:rsidP="00680D28">
      <w:pPr>
        <w:spacing w:after="0" w:line="240" w:lineRule="auto"/>
        <w:ind w:left="725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Задачи Президентских состязаний: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определение команд общеобразовательной организации, д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br/>
        <w:t>бившихся наилучших результатов в физической подготовке и физическом раз-</w:t>
      </w:r>
      <w:r w:rsidRPr="00680D28">
        <w:rPr>
          <w:rFonts w:ascii="Times New Roman" w:hAnsi="Times New Roman" w:cs="Times New Roman"/>
          <w:sz w:val="20"/>
          <w:szCs w:val="20"/>
        </w:rPr>
        <w:br/>
        <w:t>витии, показавших высокий уровень знаний в области физической культуры и</w:t>
      </w:r>
      <w:r w:rsidRPr="00680D28">
        <w:rPr>
          <w:rFonts w:ascii="Times New Roman" w:hAnsi="Times New Roman" w:cs="Times New Roman"/>
          <w:sz w:val="20"/>
          <w:szCs w:val="20"/>
        </w:rPr>
        <w:br/>
        <w:t>спорта и развитии творческих способностей;</w:t>
      </w:r>
    </w:p>
    <w:p w:rsidR="00CF5D9E" w:rsidRPr="00680D28" w:rsidRDefault="00CF5D9E" w:rsidP="00680D28">
      <w:pPr>
        <w:spacing w:after="0" w:line="240" w:lineRule="auto"/>
        <w:ind w:left="725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определение уровня двигательной активности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>.</w:t>
      </w:r>
    </w:p>
    <w:p w:rsidR="00CF5D9E" w:rsidRPr="00680D28" w:rsidRDefault="00CF5D9E" w:rsidP="00680D28">
      <w:pPr>
        <w:spacing w:after="0" w:line="240" w:lineRule="auto"/>
        <w:ind w:left="2750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2750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П. МЕСТО И СРОКИ ПРОВЕДЕНИЯ</w:t>
      </w:r>
    </w:p>
    <w:p w:rsidR="00CF5D9E" w:rsidRPr="00680D28" w:rsidRDefault="00CF5D9E" w:rsidP="00680D2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Школьный этап Президентских состязаний проводится в спортивном и актовом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залах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 xml:space="preserve"> школы в октябре текущего учебного года.</w:t>
      </w:r>
    </w:p>
    <w:p w:rsidR="00CF5D9E" w:rsidRPr="00680D28" w:rsidRDefault="00CF5D9E" w:rsidP="00680D28">
      <w:pPr>
        <w:spacing w:after="0" w:line="240" w:lineRule="auto"/>
        <w:ind w:left="257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III</w:t>
      </w:r>
      <w:r w:rsidRPr="00680D28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>ОРГАНИЗАТОРЫ МЕРОПРИЯТИЯ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Общее руководство проведением школьного этапа Президентских состязаний осуществляет актив спортивного клуба «Олимпиец».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Ответственный за проведение школьного этапа – руководитель спортивного клуба Козел Виктор Александрович -   осуществляет следующие функции: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- утверждает состав и осуществляет контроль над работой судейской коллегии; 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определяет программу проведения школьного этапа Президентских состязаний в соответствии с настоящим Положением;</w:t>
      </w:r>
    </w:p>
    <w:p w:rsidR="00CF5D9E" w:rsidRPr="00680D28" w:rsidRDefault="00CF5D9E" w:rsidP="00680D28">
      <w:pPr>
        <w:spacing w:after="0" w:line="240" w:lineRule="auto"/>
        <w:ind w:left="725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готовит отчет о проведении Президентских состязаний.</w:t>
      </w:r>
    </w:p>
    <w:p w:rsidR="00CF5D9E" w:rsidRPr="00680D28" w:rsidRDefault="00CF5D9E" w:rsidP="00680D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Судейская коллегия осуществляет следующие функции: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определяет систему и организует проведения спортивного многоборья</w:t>
      </w:r>
      <w:r w:rsidRPr="00680D28">
        <w:rPr>
          <w:rFonts w:ascii="Times New Roman" w:hAnsi="Times New Roman" w:cs="Times New Roman"/>
          <w:sz w:val="20"/>
          <w:szCs w:val="20"/>
        </w:rPr>
        <w:br/>
        <w:t>(тестов), эстафетного бега и дополнительных видов программы;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подводит итоги выступления классов-команд в спортивном многоборье</w:t>
      </w:r>
      <w:r w:rsidRPr="00680D28">
        <w:rPr>
          <w:rFonts w:ascii="Times New Roman" w:hAnsi="Times New Roman" w:cs="Times New Roman"/>
          <w:sz w:val="20"/>
          <w:szCs w:val="20"/>
        </w:rPr>
        <w:br/>
        <w:t>(тестах), эстафетном беге и дополнительных видах программы;</w:t>
      </w:r>
    </w:p>
    <w:p w:rsidR="00CF5D9E" w:rsidRPr="00680D28" w:rsidRDefault="00CF5D9E" w:rsidP="00680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определяет победителей и призеров школьного</w:t>
      </w:r>
      <w:r w:rsidRPr="00680D28">
        <w:rPr>
          <w:rFonts w:ascii="Times New Roman" w:hAnsi="Times New Roman" w:cs="Times New Roman"/>
          <w:sz w:val="20"/>
          <w:szCs w:val="20"/>
        </w:rPr>
        <w:br/>
        <w:t>этапа Президентских состязаний;</w:t>
      </w:r>
    </w:p>
    <w:p w:rsidR="00CF5D9E" w:rsidRPr="00680D28" w:rsidRDefault="00CF5D9E" w:rsidP="00680D2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рассматривает совместно протесты, поданные представителями классов-команд;</w:t>
      </w:r>
    </w:p>
    <w:p w:rsidR="00CF5D9E" w:rsidRPr="00680D28" w:rsidRDefault="00CF5D9E" w:rsidP="00680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определяет систему проведения творческого и теоретического конкурсов;</w:t>
      </w:r>
      <w:r w:rsidRPr="00680D28">
        <w:rPr>
          <w:rFonts w:ascii="Times New Roman" w:hAnsi="Times New Roman" w:cs="Times New Roman"/>
          <w:sz w:val="20"/>
          <w:szCs w:val="20"/>
        </w:rPr>
        <w:br/>
        <w:t xml:space="preserve">            - оценивает выступления классов-команд в творческом и теоретическом конкурсах;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- определяет победителей и призеров в творческом и теоретическом конкурсах. </w:t>
      </w:r>
    </w:p>
    <w:p w:rsidR="00CF5D9E" w:rsidRPr="00680D28" w:rsidRDefault="00CF5D9E" w:rsidP="00680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IV. ТРЕБОВАНИЯ К УЧАСТНИКАМ И УСЛОВИЯ ИХ ДОПУСКА</w:t>
      </w:r>
    </w:p>
    <w:p w:rsidR="00CF5D9E" w:rsidRPr="00680D28" w:rsidRDefault="00CF5D9E" w:rsidP="00680D2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В школьном этапе Президентских состязаний принимают участие</w:t>
      </w:r>
      <w:r w:rsidRPr="00680D28">
        <w:rPr>
          <w:rFonts w:ascii="Times New Roman" w:hAnsi="Times New Roman" w:cs="Times New Roman"/>
          <w:sz w:val="20"/>
          <w:szCs w:val="20"/>
        </w:rPr>
        <w:br/>
        <w:t>классы-команды общеобразовательной организации с 5 по 11 классы.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0D28">
        <w:rPr>
          <w:rFonts w:ascii="Times New Roman" w:hAnsi="Times New Roman" w:cs="Times New Roman"/>
          <w:sz w:val="20"/>
          <w:szCs w:val="20"/>
        </w:rPr>
        <w:t xml:space="preserve">В состав класса-команды включаются обучающиеся одного класса </w:t>
      </w:r>
      <w:r w:rsidRPr="00680D28">
        <w:rPr>
          <w:rFonts w:ascii="Times New Roman" w:hAnsi="Times New Roman" w:cs="Times New Roman"/>
          <w:sz w:val="20"/>
          <w:szCs w:val="20"/>
        </w:rPr>
        <w:br/>
        <w:t>общеобразовательной организации.</w:t>
      </w:r>
      <w:proofErr w:type="gramEnd"/>
    </w:p>
    <w:p w:rsidR="00CF5D9E" w:rsidRPr="00680D28" w:rsidRDefault="00CF5D9E" w:rsidP="00680D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В школьном этапе Президентских состязаний участвуют:</w:t>
      </w:r>
    </w:p>
    <w:p w:rsidR="00CF5D9E" w:rsidRPr="00680D28" w:rsidRDefault="00CF5D9E" w:rsidP="00680D28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классы-команды в составе 12 человек.</w:t>
      </w:r>
    </w:p>
    <w:p w:rsidR="00CF5D9E" w:rsidRPr="00680D28" w:rsidRDefault="00CF5D9E" w:rsidP="00680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Все участники класса-команды должны иметь единую спортивную форму с эмблемой команды (или единые элементы спортивной формы).  </w:t>
      </w:r>
    </w:p>
    <w:p w:rsidR="00CF5D9E" w:rsidRPr="00680D28" w:rsidRDefault="00CF5D9E" w:rsidP="00680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. ПРОГРАММА МЕРОПРИЯТИЙ </w:t>
      </w:r>
    </w:p>
    <w:p w:rsidR="00CF5D9E" w:rsidRPr="00680D28" w:rsidRDefault="00CF5D9E" w:rsidP="00680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Программа проведения школьного этапа Президентских состязаний разрабатывается и уточняется судейской коллегией в соответствии с настоящим Положением. </w:t>
      </w:r>
    </w:p>
    <w:p w:rsidR="00CF5D9E" w:rsidRPr="00680D28" w:rsidRDefault="00CF5D9E" w:rsidP="00680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участников </w:t>
            </w: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 команды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Форма участия</w:t>
            </w:r>
          </w:p>
        </w:tc>
      </w:tr>
      <w:tr w:rsidR="00CF5D9E" w:rsidRPr="00680D28" w:rsidTr="00E50BDC">
        <w:tc>
          <w:tcPr>
            <w:tcW w:w="9571" w:type="dxa"/>
            <w:gridSpan w:val="4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Обязательные виды программы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«Спортивное многоборье» (тесты)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Лично-командная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Теоретический конкурс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Эстафетный бег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Командная</w:t>
            </w:r>
          </w:p>
        </w:tc>
      </w:tr>
      <w:tr w:rsidR="00CF5D9E" w:rsidRPr="00680D28" w:rsidTr="00E50BDC">
        <w:tc>
          <w:tcPr>
            <w:tcW w:w="9571" w:type="dxa"/>
            <w:gridSpan w:val="4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виды программы (по выбору)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Шахматы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Личная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Личная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Мини-футбол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Личная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Баскетбол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Командная</w:t>
            </w:r>
          </w:p>
        </w:tc>
      </w:tr>
      <w:tr w:rsidR="00CF5D9E" w:rsidRPr="00680D28" w:rsidTr="00E50BDC">
        <w:tc>
          <w:tcPr>
            <w:tcW w:w="1101" w:type="dxa"/>
            <w:shd w:val="clear" w:color="auto" w:fill="auto"/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CF5D9E" w:rsidRPr="00680D28" w:rsidRDefault="00680D28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76687A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F5D9E" w:rsidRPr="00680D28" w:rsidRDefault="0076687A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Командная </w:t>
            </w:r>
          </w:p>
        </w:tc>
      </w:tr>
    </w:tbl>
    <w:p w:rsidR="00CF5D9E" w:rsidRPr="00680D28" w:rsidRDefault="00CF5D9E" w:rsidP="00680D28">
      <w:pPr>
        <w:spacing w:after="0" w:line="240" w:lineRule="auto"/>
        <w:ind w:left="65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Участие в дополнительных видах программы - по желанию.</w:t>
      </w:r>
    </w:p>
    <w:p w:rsidR="00CF5D9E" w:rsidRPr="00680D28" w:rsidRDefault="00CF5D9E" w:rsidP="00680D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65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Обязательные виды программы:</w:t>
      </w:r>
    </w:p>
    <w:p w:rsidR="00CF5D9E" w:rsidRPr="00680D28" w:rsidRDefault="00CF5D9E" w:rsidP="00680D28">
      <w:pPr>
        <w:spacing w:after="0" w:line="240" w:lineRule="auto"/>
        <w:ind w:left="667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667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1. Спортивное многоборье.</w:t>
      </w:r>
    </w:p>
    <w:p w:rsidR="00CF5D9E" w:rsidRPr="00680D28" w:rsidRDefault="00CF5D9E" w:rsidP="00680D28">
      <w:pPr>
        <w:spacing w:after="0" w:line="240" w:lineRule="auto"/>
        <w:ind w:left="65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Соревнования личн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 xml:space="preserve"> командные.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  Результаты личного первенства подводятся раздельно среди юношей и девушек.</w:t>
      </w:r>
    </w:p>
    <w:p w:rsidR="00CF5D9E" w:rsidRPr="00680D28" w:rsidRDefault="00CF5D9E" w:rsidP="00680D28">
      <w:pPr>
        <w:spacing w:after="0" w:line="240" w:lineRule="auto"/>
        <w:ind w:left="653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Спортивное многоборье (тесты) включает в себя:</w:t>
      </w:r>
    </w:p>
    <w:p w:rsidR="00CF5D9E" w:rsidRPr="00680D28" w:rsidRDefault="00CF5D9E" w:rsidP="00680D28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Бег 30 м </w:t>
      </w:r>
      <w:r w:rsidRPr="00680D28">
        <w:rPr>
          <w:rFonts w:ascii="Times New Roman" w:hAnsi="Times New Roman" w:cs="Times New Roman"/>
          <w:sz w:val="20"/>
          <w:szCs w:val="20"/>
        </w:rPr>
        <w:t xml:space="preserve">(юноши, девушки 6 класс), 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60 м </w:t>
      </w:r>
      <w:r w:rsidRPr="00680D28">
        <w:rPr>
          <w:rFonts w:ascii="Times New Roman" w:hAnsi="Times New Roman" w:cs="Times New Roman"/>
          <w:sz w:val="20"/>
          <w:szCs w:val="20"/>
        </w:rPr>
        <w:t>(юноши, девушки 7, 8, 9 классы),</w:t>
      </w:r>
      <w:r w:rsidRPr="00680D28">
        <w:rPr>
          <w:rFonts w:ascii="Times New Roman" w:hAnsi="Times New Roman" w:cs="Times New Roman"/>
          <w:sz w:val="20"/>
          <w:szCs w:val="20"/>
        </w:rPr>
        <w:br/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100 м </w:t>
      </w:r>
      <w:r w:rsidRPr="00680D28">
        <w:rPr>
          <w:rFonts w:ascii="Times New Roman" w:hAnsi="Times New Roman" w:cs="Times New Roman"/>
          <w:sz w:val="20"/>
          <w:szCs w:val="20"/>
        </w:rPr>
        <w:t>(юноши, девушки 10,11 классы). Проводится на беговой дорожке (старт</w:t>
      </w:r>
      <w:r w:rsidRPr="00680D28">
        <w:rPr>
          <w:rFonts w:ascii="Times New Roman" w:hAnsi="Times New Roman" w:cs="Times New Roman"/>
          <w:sz w:val="20"/>
          <w:szCs w:val="20"/>
        </w:rPr>
        <w:br/>
        <w:t>произвольный). Результат фиксируется с помощью секундомера с точностью до</w:t>
      </w:r>
      <w:r w:rsidRPr="00680D28">
        <w:rPr>
          <w:rFonts w:ascii="Times New Roman" w:hAnsi="Times New Roman" w:cs="Times New Roman"/>
          <w:sz w:val="20"/>
          <w:szCs w:val="20"/>
        </w:rPr>
        <w:br/>
        <w:t>0,1 секунды.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Подтягивание на перекладине </w:t>
      </w:r>
      <w:r w:rsidRPr="00680D28">
        <w:rPr>
          <w:rFonts w:ascii="Times New Roman" w:hAnsi="Times New Roman" w:cs="Times New Roman"/>
          <w:sz w:val="20"/>
          <w:szCs w:val="20"/>
        </w:rPr>
        <w:t>(юноши). Участник с помощью судьи</w:t>
      </w:r>
      <w:r w:rsidRPr="00680D28">
        <w:rPr>
          <w:rFonts w:ascii="Times New Roman" w:hAnsi="Times New Roman" w:cs="Times New Roman"/>
          <w:sz w:val="20"/>
          <w:szCs w:val="20"/>
        </w:rPr>
        <w:br/>
        <w:t>принимает положение виса хватом сверху. Подтягивается непрерывным движением так, чтобы его подбородок оказался над перекладиной. Опускается в</w:t>
      </w:r>
      <w:r w:rsidRPr="00680D28">
        <w:rPr>
          <w:rFonts w:ascii="Times New Roman" w:hAnsi="Times New Roman" w:cs="Times New Roman"/>
          <w:sz w:val="20"/>
          <w:szCs w:val="20"/>
        </w:rPr>
        <w:br/>
        <w:t xml:space="preserve">вис. Самостоятельно останавливает раскачивание и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фиксирует на 0,5 сек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>. видимое для судьи положение виса. Не допускается сгибание рук поочерёдно, рывки  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Сгибание и разгибание </w:t>
      </w:r>
      <w:proofErr w:type="gramStart"/>
      <w:r w:rsidRPr="00680D28">
        <w:rPr>
          <w:rFonts w:ascii="Times New Roman" w:hAnsi="Times New Roman" w:cs="Times New Roman"/>
          <w:b/>
          <w:bCs/>
          <w:sz w:val="20"/>
          <w:szCs w:val="20"/>
        </w:rPr>
        <w:t>рук</w:t>
      </w:r>
      <w:proofErr w:type="gramEnd"/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 в упоре лежа (отжимание) </w:t>
      </w:r>
      <w:r w:rsidRPr="00680D28">
        <w:rPr>
          <w:rFonts w:ascii="Times New Roman" w:hAnsi="Times New Roman" w:cs="Times New Roman"/>
          <w:sz w:val="20"/>
          <w:szCs w:val="20"/>
        </w:rPr>
        <w:t xml:space="preserve">(девушки). Исходное положение -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упор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 xml:space="preserve"> лежа на полу. Голова, туловище и ноги составляют</w:t>
      </w:r>
      <w:r w:rsidRPr="00680D28">
        <w:rPr>
          <w:rFonts w:ascii="Times New Roman" w:hAnsi="Times New Roman" w:cs="Times New Roman"/>
          <w:sz w:val="20"/>
          <w:szCs w:val="20"/>
        </w:rPr>
        <w:br/>
        <w:t>прямую линию. Сгибание рук выполняется до касания грудью предмета высотой не более 5 см, не нарушая прямой линии тела, а разгибание производится</w:t>
      </w:r>
      <w:r w:rsidRPr="00680D28">
        <w:rPr>
          <w:rFonts w:ascii="Times New Roman" w:hAnsi="Times New Roman" w:cs="Times New Roman"/>
          <w:sz w:val="20"/>
          <w:szCs w:val="20"/>
        </w:rPr>
        <w:br/>
        <w:t>до полного выпрямления рук при сохранении прямой линии тела. Дается одна</w:t>
      </w:r>
      <w:r w:rsidRPr="00680D28">
        <w:rPr>
          <w:rFonts w:ascii="Times New Roman" w:hAnsi="Times New Roman" w:cs="Times New Roman"/>
          <w:sz w:val="20"/>
          <w:szCs w:val="20"/>
        </w:rPr>
        <w:br/>
        <w:t>попытка. Пауза между повторениями не должна превышать 3 сек. Фиксируется</w:t>
      </w:r>
      <w:r w:rsidRPr="00680D28">
        <w:rPr>
          <w:rFonts w:ascii="Times New Roman" w:hAnsi="Times New Roman" w:cs="Times New Roman"/>
          <w:sz w:val="20"/>
          <w:szCs w:val="20"/>
        </w:rPr>
        <w:br/>
        <w:t>количество отжиманий при условии правильного выполнения упражнения.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Подъем туловища из </w:t>
      </w:r>
      <w:proofErr w:type="gramStart"/>
      <w:r w:rsidRPr="00680D28">
        <w:rPr>
          <w:rFonts w:ascii="Times New Roman" w:hAnsi="Times New Roman" w:cs="Times New Roman"/>
          <w:b/>
          <w:bCs/>
          <w:sz w:val="20"/>
          <w:szCs w:val="20"/>
        </w:rPr>
        <w:t>положения</w:t>
      </w:r>
      <w:proofErr w:type="gramEnd"/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 лежа на спине </w:t>
      </w:r>
      <w:r w:rsidRPr="00680D28">
        <w:rPr>
          <w:rFonts w:ascii="Times New Roman" w:hAnsi="Times New Roman" w:cs="Times New Roman"/>
          <w:sz w:val="20"/>
          <w:szCs w:val="20"/>
        </w:rPr>
        <w:t>(юноши, девушки). Исходное положение - лёжа на спине, руки за головой, пальцы в замок, ноги с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br/>
        <w:t xml:space="preserve">гнуты в коленях, ступни закреплены.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Фиксируется количество выполненных</w:t>
      </w:r>
      <w:r w:rsidRPr="00680D28">
        <w:rPr>
          <w:rFonts w:ascii="Times New Roman" w:hAnsi="Times New Roman" w:cs="Times New Roman"/>
          <w:sz w:val="20"/>
          <w:szCs w:val="20"/>
        </w:rPr>
        <w:br/>
        <w:t>упражнений до касания локтями коленей в одной попытке за 30 сек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>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Прыжок в длину с места </w:t>
      </w:r>
      <w:r w:rsidRPr="00680D28">
        <w:rPr>
          <w:rFonts w:ascii="Times New Roman" w:hAnsi="Times New Roman" w:cs="Times New Roman"/>
          <w:sz w:val="20"/>
          <w:szCs w:val="20"/>
        </w:rPr>
        <w:t>(юноши, девушки). Выполняется от линии отталкивания двумя ногами одновременно с махом рук. Длина прыжка измеряется в сантиметрах от линии отталкивания до ближнего касания ногами или любой частью тела. Участнику предоставляется три попытки.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Наклон вперед из </w:t>
      </w:r>
      <w:proofErr w:type="gramStart"/>
      <w:r w:rsidRPr="00680D28">
        <w:rPr>
          <w:rFonts w:ascii="Times New Roman" w:hAnsi="Times New Roman" w:cs="Times New Roman"/>
          <w:b/>
          <w:bCs/>
          <w:sz w:val="20"/>
          <w:szCs w:val="20"/>
        </w:rPr>
        <w:t>положения</w:t>
      </w:r>
      <w:proofErr w:type="gramEnd"/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 сидя </w:t>
      </w:r>
      <w:r w:rsidRPr="00680D28">
        <w:rPr>
          <w:rFonts w:ascii="Times New Roman" w:hAnsi="Times New Roman" w:cs="Times New Roman"/>
          <w:sz w:val="20"/>
          <w:szCs w:val="20"/>
        </w:rPr>
        <w:t>(юноши, девушки). На полу обозначается центровая и перпендикулярная линии. Участник, сидя на полу, ступнями</w:t>
      </w:r>
      <w:r w:rsidRPr="00680D28">
        <w:rPr>
          <w:rFonts w:ascii="Times New Roman" w:hAnsi="Times New Roman" w:cs="Times New Roman"/>
          <w:sz w:val="20"/>
          <w:szCs w:val="20"/>
        </w:rPr>
        <w:br/>
        <w:t>ног касается центровой линии, ноги выпрямлены в коленях, ступни вертикальны, расстояние между ними составляет 20-30 см, руки вперед, ладони вниз.</w:t>
      </w:r>
      <w:r w:rsidRPr="00680D28">
        <w:rPr>
          <w:rFonts w:ascii="Times New Roman" w:hAnsi="Times New Roman" w:cs="Times New Roman"/>
          <w:sz w:val="20"/>
          <w:szCs w:val="20"/>
        </w:rPr>
        <w:br/>
        <w:t>Выполняется три наклона вперед, на четвертом фиксируется результат касания</w:t>
      </w:r>
      <w:r w:rsidRPr="00680D28">
        <w:rPr>
          <w:rFonts w:ascii="Times New Roman" w:hAnsi="Times New Roman" w:cs="Times New Roman"/>
          <w:sz w:val="20"/>
          <w:szCs w:val="20"/>
        </w:rPr>
        <w:br/>
        <w:t>и фиксации (не менее 2 сек.) кончиков пальцев на перпендикулярной мерной</w:t>
      </w:r>
      <w:r w:rsidRPr="00680D28">
        <w:rPr>
          <w:rFonts w:ascii="Times New Roman" w:hAnsi="Times New Roman" w:cs="Times New Roman"/>
          <w:sz w:val="20"/>
          <w:szCs w:val="20"/>
        </w:rPr>
        <w:br/>
        <w:t>линии. Сгибание ног в коленях не допускается.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Оценка результатов в спортивном многоборье проводится в соответствии с положением о Всероссийских спортивных соревнованиях школьников «Президентские состязания».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2. Творческий конкурс.</w:t>
      </w:r>
    </w:p>
    <w:p w:rsidR="00CF5D9E" w:rsidRPr="00680D28" w:rsidRDefault="00CF5D9E" w:rsidP="00680D28">
      <w:pPr>
        <w:spacing w:after="0" w:line="240" w:lineRule="auto"/>
        <w:ind w:left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Время выступления - до 7 минут.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Класс-команда представляет музыкально-художественную композицию</w:t>
      </w:r>
      <w:r w:rsidRPr="00680D28">
        <w:rPr>
          <w:rFonts w:ascii="Times New Roman" w:hAnsi="Times New Roman" w:cs="Times New Roman"/>
          <w:sz w:val="20"/>
          <w:szCs w:val="20"/>
        </w:rPr>
        <w:br/>
        <w:t>(визитку), которая отражает историю родного края, его обычаи, достопримечательности, достижения спортсменов, работу своих классов.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lastRenderedPageBreak/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680D28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680D2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680D28">
        <w:rPr>
          <w:rFonts w:ascii="Times New Roman" w:hAnsi="Times New Roman" w:cs="Times New Roman"/>
          <w:sz w:val="20"/>
          <w:szCs w:val="20"/>
        </w:rPr>
        <w:t>декламирование</w:t>
      </w:r>
      <w:proofErr w:type="spellEnd"/>
      <w:r w:rsidRPr="00680D28">
        <w:rPr>
          <w:rFonts w:ascii="Times New Roman" w:hAnsi="Times New Roman" w:cs="Times New Roman"/>
          <w:sz w:val="20"/>
          <w:szCs w:val="20"/>
        </w:rPr>
        <w:t>, элементы различных видов спорта).</w:t>
      </w:r>
    </w:p>
    <w:p w:rsidR="00CF5D9E" w:rsidRPr="00680D28" w:rsidRDefault="00CF5D9E" w:rsidP="00680D28">
      <w:pPr>
        <w:spacing w:after="0" w:line="240" w:lineRule="auto"/>
        <w:ind w:left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Критерии оценки:</w:t>
      </w:r>
    </w:p>
    <w:p w:rsidR="00CF5D9E" w:rsidRPr="00680D28" w:rsidRDefault="00CF5D9E" w:rsidP="00680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актуальность созданной музыкально-художественной композиции;</w:t>
      </w:r>
      <w:r w:rsidRPr="00680D28">
        <w:rPr>
          <w:rFonts w:ascii="Times New Roman" w:hAnsi="Times New Roman" w:cs="Times New Roman"/>
          <w:sz w:val="20"/>
          <w:szCs w:val="20"/>
        </w:rPr>
        <w:br/>
        <w:t>режиссура и соответствие заданной теме и регламенту;</w:t>
      </w:r>
      <w:r w:rsidRPr="00680D28">
        <w:rPr>
          <w:rFonts w:ascii="Times New Roman" w:hAnsi="Times New Roman" w:cs="Times New Roman"/>
          <w:sz w:val="20"/>
          <w:szCs w:val="20"/>
        </w:rPr>
        <w:br/>
        <w:t>сценическая культура и качество исполнения; костюмы участников</w:t>
      </w:r>
      <w:r w:rsidRPr="00680D28">
        <w:rPr>
          <w:rFonts w:ascii="Times New Roman" w:hAnsi="Times New Roman" w:cs="Times New Roman"/>
          <w:sz w:val="20"/>
          <w:szCs w:val="20"/>
        </w:rPr>
        <w:br/>
        <w:t>Члены судейской коллегии оценивают музыкально-художественную композицию каждой класса-команды по каждому критерию.</w:t>
      </w:r>
    </w:p>
    <w:p w:rsidR="00CF5D9E" w:rsidRPr="00680D28" w:rsidRDefault="00CF5D9E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 xml:space="preserve">         3.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Теоретический конкурс.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Задания для теоретического конкурса разрабатываются по следующим темам:</w:t>
      </w:r>
    </w:p>
    <w:p w:rsidR="00CF5D9E" w:rsidRPr="00680D28" w:rsidRDefault="00CF5D9E" w:rsidP="00680D28">
      <w:pPr>
        <w:spacing w:after="0" w:line="240" w:lineRule="auto"/>
        <w:ind w:left="667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влияние занятий физической культурой и спортом на организм школьника;</w:t>
      </w:r>
      <w:r w:rsidRPr="00680D28">
        <w:rPr>
          <w:rFonts w:ascii="Times New Roman" w:hAnsi="Times New Roman" w:cs="Times New Roman"/>
          <w:sz w:val="20"/>
          <w:szCs w:val="20"/>
        </w:rPr>
        <w:br/>
        <w:t>- развитие спорта в России;</w:t>
      </w:r>
    </w:p>
    <w:p w:rsidR="00CF5D9E" w:rsidRPr="00680D28" w:rsidRDefault="00CF5D9E" w:rsidP="00680D28">
      <w:pPr>
        <w:spacing w:after="0" w:line="240" w:lineRule="auto"/>
        <w:ind w:left="67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выдающиеся достижения советских и российских спортсменов;</w:t>
      </w:r>
      <w:r w:rsidRPr="00680D28">
        <w:rPr>
          <w:rFonts w:ascii="Times New Roman" w:hAnsi="Times New Roman" w:cs="Times New Roman"/>
          <w:sz w:val="20"/>
          <w:szCs w:val="20"/>
        </w:rPr>
        <w:br/>
        <w:t>- олимпийские игры древности;</w:t>
      </w:r>
    </w:p>
    <w:p w:rsidR="00CF5D9E" w:rsidRPr="00680D28" w:rsidRDefault="00CF5D9E" w:rsidP="00680D28">
      <w:pPr>
        <w:spacing w:after="0" w:line="240" w:lineRule="auto"/>
        <w:ind w:left="67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символика, атрибутика и девиз Олимпийского движения;</w:t>
      </w:r>
    </w:p>
    <w:p w:rsidR="00CF5D9E" w:rsidRPr="00680D28" w:rsidRDefault="00CF5D9E" w:rsidP="00680D28">
      <w:pPr>
        <w:spacing w:after="0" w:line="240" w:lineRule="auto"/>
        <w:ind w:left="677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возрождение Олимпийских игр и олимпийского движения;</w:t>
      </w:r>
    </w:p>
    <w:p w:rsidR="00CF5D9E" w:rsidRPr="00680D28" w:rsidRDefault="00CF5D9E" w:rsidP="00680D28">
      <w:pPr>
        <w:spacing w:after="0" w:line="240" w:lineRule="auto"/>
        <w:ind w:left="67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- основные принципы (ценности) </w:t>
      </w:r>
      <w:proofErr w:type="spellStart"/>
      <w:r w:rsidRPr="00680D28">
        <w:rPr>
          <w:rFonts w:ascii="Times New Roman" w:hAnsi="Times New Roman" w:cs="Times New Roman"/>
          <w:sz w:val="20"/>
          <w:szCs w:val="20"/>
        </w:rPr>
        <w:t>олимпизма</w:t>
      </w:r>
      <w:proofErr w:type="spellEnd"/>
      <w:r w:rsidRPr="00680D28">
        <w:rPr>
          <w:rFonts w:ascii="Times New Roman" w:hAnsi="Times New Roman" w:cs="Times New Roman"/>
          <w:sz w:val="20"/>
          <w:szCs w:val="20"/>
        </w:rPr>
        <w:t>;</w:t>
      </w:r>
    </w:p>
    <w:p w:rsidR="00CF5D9E" w:rsidRPr="00680D28" w:rsidRDefault="00CF5D9E" w:rsidP="00680D28">
      <w:pPr>
        <w:spacing w:after="0" w:line="240" w:lineRule="auto"/>
        <w:ind w:left="67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- олимпийское движение в России;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Отборочный этап проводится в форме тестирования. Тестирование проходит каждый участник класса-команды. Билет для тестирования включает 15 вопросов с вариантами ответов. Время, отведенное для ответов, ограничивается 10 минутами.</w:t>
      </w:r>
    </w:p>
    <w:p w:rsidR="00CF5D9E" w:rsidRPr="00680D28" w:rsidRDefault="00CF5D9E" w:rsidP="00680D28">
      <w:pPr>
        <w:spacing w:after="0" w:line="240" w:lineRule="auto"/>
        <w:ind w:left="662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955"/>
        </w:tabs>
        <w:spacing w:after="0" w:line="240" w:lineRule="auto"/>
        <w:ind w:left="66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Эстафетный бег.</w:t>
      </w:r>
    </w:p>
    <w:p w:rsidR="00CF5D9E" w:rsidRPr="00680D28" w:rsidRDefault="00CF5D9E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3638"/>
        <w:gridCol w:w="590"/>
      </w:tblGrid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Этапы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классы-команды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60 м - девушка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60 м - юноша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30 м - девушка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30 м - юноша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10 м - девушка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9E" w:rsidRPr="00680D28" w:rsidTr="00E50BD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10 м - юноша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9E" w:rsidRPr="00680D28" w:rsidRDefault="00CF5D9E" w:rsidP="0068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Результат фиксируется с точностью 0, 1 сек. по ручному секундомеру при</w:t>
      </w:r>
      <w:r w:rsidRPr="00680D28">
        <w:rPr>
          <w:rFonts w:ascii="Times New Roman" w:hAnsi="Times New Roman" w:cs="Times New Roman"/>
          <w:sz w:val="20"/>
          <w:szCs w:val="20"/>
        </w:rPr>
        <w:br/>
        <w:t>пересечении последним участником класса-команды финишной линии.</w:t>
      </w:r>
    </w:p>
    <w:p w:rsidR="00CF5D9E" w:rsidRPr="00680D28" w:rsidRDefault="00CF5D9E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653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Дополнительные виды программы:</w:t>
      </w:r>
    </w:p>
    <w:p w:rsidR="00CF5D9E" w:rsidRPr="00680D28" w:rsidRDefault="00CF5D9E" w:rsidP="00680D28">
      <w:pPr>
        <w:spacing w:after="0" w:line="240" w:lineRule="auto"/>
        <w:ind w:left="648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826"/>
        </w:tabs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Шахматы.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Соревнования личные. Проводятся по действующим правилам, по швейцарской системе в 7 туров. Контроль времени </w:t>
      </w:r>
      <w:r w:rsidRPr="00680D28">
        <w:rPr>
          <w:rFonts w:ascii="Times New Roman" w:hAnsi="Times New Roman" w:cs="Times New Roman"/>
          <w:spacing w:val="60"/>
          <w:sz w:val="20"/>
          <w:szCs w:val="20"/>
        </w:rPr>
        <w:t>-15</w:t>
      </w:r>
      <w:r w:rsidRPr="00680D28">
        <w:rPr>
          <w:rFonts w:ascii="Times New Roman" w:hAnsi="Times New Roman" w:cs="Times New Roman"/>
          <w:sz w:val="20"/>
          <w:szCs w:val="20"/>
        </w:rPr>
        <w:t xml:space="preserve"> минут каждому участнику на всю партию. От каждого класса-команды допускается 4 участника. </w:t>
      </w:r>
    </w:p>
    <w:p w:rsidR="00CF5D9E" w:rsidRPr="00680D28" w:rsidRDefault="00CF5D9E" w:rsidP="00680D28">
      <w:pPr>
        <w:spacing w:after="0" w:line="240" w:lineRule="auto"/>
        <w:ind w:left="648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926"/>
        </w:tabs>
        <w:spacing w:after="0" w:line="240" w:lineRule="auto"/>
        <w:ind w:left="64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680D28">
        <w:rPr>
          <w:rFonts w:ascii="Times New Roman" w:hAnsi="Times New Roman" w:cs="Times New Roman"/>
          <w:b/>
          <w:bCs/>
          <w:sz w:val="20"/>
          <w:szCs w:val="20"/>
        </w:rPr>
        <w:t>Дартс</w:t>
      </w:r>
      <w:proofErr w:type="spellEnd"/>
      <w:r w:rsidRPr="00680D2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Соревнования личные. Проводятся по упрощенным правилам. Мишень устанавливается на высоте 1,73 м от пола, на расстоянии 2,37 м. Использование в соревнованиях собственных дротиков не допускается.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От каждого класса-команды допускается 5 участников. Каждый участник имеет право сделать по два пробных подхода (6 дротиков) и три зачетных (9 дротиков).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Победитель определяется по наибольшей сумме набранных очков. В случае равенства очков у двух и более участников преимущество определяется 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t>:</w:t>
      </w:r>
    </w:p>
    <w:p w:rsidR="00CF5D9E" w:rsidRPr="00680D28" w:rsidRDefault="00CF5D9E" w:rsidP="00680D28">
      <w:pPr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лучшему броску;</w:t>
      </w:r>
    </w:p>
    <w:p w:rsidR="00CF5D9E" w:rsidRPr="00680D28" w:rsidRDefault="00CF5D9E" w:rsidP="00680D28">
      <w:pPr>
        <w:spacing w:after="0" w:line="240" w:lineRule="auto"/>
        <w:ind w:left="653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лучшему подходу - сумме бросков трех дротиков;</w:t>
      </w:r>
      <w:r w:rsidRPr="00680D28">
        <w:rPr>
          <w:rFonts w:ascii="Times New Roman" w:hAnsi="Times New Roman" w:cs="Times New Roman"/>
          <w:sz w:val="20"/>
          <w:szCs w:val="20"/>
        </w:rPr>
        <w:br/>
        <w:t>сумме двух (трех и т.д.) лучших бросков.</w:t>
      </w:r>
    </w:p>
    <w:p w:rsidR="00CF5D9E" w:rsidRPr="00680D28" w:rsidRDefault="00CF5D9E" w:rsidP="00680D28">
      <w:pPr>
        <w:spacing w:after="0" w:line="240" w:lineRule="auto"/>
        <w:ind w:left="648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926"/>
        </w:tabs>
        <w:spacing w:after="0" w:line="240" w:lineRule="auto"/>
        <w:ind w:left="64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Мини-футбол.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Соревнования командные. Проводятся среди юношей классо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br/>
        <w:t>команд по упрощенным правилам по олимпийской системе.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Состав команды- 6 игроков. В поле - 5 игроков и 1вратарь.</w:t>
      </w:r>
    </w:p>
    <w:p w:rsidR="00CF5D9E" w:rsidRPr="00680D28" w:rsidRDefault="00CF5D9E" w:rsidP="00680D28">
      <w:pPr>
        <w:spacing w:after="0" w:line="240" w:lineRule="auto"/>
        <w:ind w:left="63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Продолжительность игры - два тайма по 15 минут с перерывом 5 минут.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Число замен в ходе матча неограниченно. Игрок, которого заменили, может вновь вернуться на площадку, заменив любого игрока.</w:t>
      </w:r>
    </w:p>
    <w:p w:rsidR="00CF5D9E" w:rsidRPr="00680D28" w:rsidRDefault="00CF5D9E" w:rsidP="00680D28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lastRenderedPageBreak/>
        <w:t>Игра проводится на площадке длиной 36-40м, шириной 18-20 м с воротами</w:t>
      </w:r>
      <w:r w:rsidRPr="00680D28">
        <w:rPr>
          <w:rFonts w:ascii="Times New Roman" w:hAnsi="Times New Roman" w:cs="Times New Roman"/>
          <w:sz w:val="20"/>
          <w:szCs w:val="20"/>
        </w:rPr>
        <w:br/>
        <w:t>3x2 м.</w:t>
      </w:r>
    </w:p>
    <w:p w:rsidR="00CF5D9E" w:rsidRPr="00680D28" w:rsidRDefault="00CF5D9E" w:rsidP="00680D28">
      <w:pPr>
        <w:spacing w:after="0" w:line="240" w:lineRule="auto"/>
        <w:ind w:left="638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Штрафной удар пробивается с шести метров.</w:t>
      </w:r>
    </w:p>
    <w:p w:rsidR="00CF5D9E" w:rsidRPr="00680D28" w:rsidRDefault="00CF5D9E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826"/>
        </w:tabs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Настольный теннис.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Соревнования личные. Проводятся раздельно по действующим правилам по олимпийской системе. От каждого класса-команды допускается 4 участника. </w:t>
      </w:r>
    </w:p>
    <w:p w:rsidR="00CF5D9E" w:rsidRPr="00680D28" w:rsidRDefault="00CF5D9E" w:rsidP="00680D28">
      <w:pPr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Участники должны иметь собственные ракетки.</w:t>
      </w:r>
    </w:p>
    <w:p w:rsidR="00CF5D9E" w:rsidRPr="00680D28" w:rsidRDefault="00CF5D9E" w:rsidP="00680D28">
      <w:pPr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826"/>
        </w:tabs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680D28">
        <w:rPr>
          <w:rFonts w:ascii="Times New Roman" w:hAnsi="Times New Roman" w:cs="Times New Roman"/>
          <w:b/>
          <w:bCs/>
          <w:sz w:val="20"/>
          <w:szCs w:val="20"/>
        </w:rPr>
        <w:tab/>
        <w:t>Баскетбол.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Соревнования командные. Проводятся по действующим правилам вида спорта, по олимпийской системе. </w:t>
      </w:r>
    </w:p>
    <w:p w:rsidR="00CF5D9E" w:rsidRPr="00680D28" w:rsidRDefault="00CF5D9E" w:rsidP="00680D28">
      <w:pPr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Состав команды: 5 игроков, в том числе 1 запасной.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Основное время игры составляет 8 минут «грязного времени». В случае</w:t>
      </w:r>
      <w:r w:rsidRPr="00680D28">
        <w:rPr>
          <w:rFonts w:ascii="Times New Roman" w:hAnsi="Times New Roman" w:cs="Times New Roman"/>
          <w:sz w:val="20"/>
          <w:szCs w:val="20"/>
        </w:rPr>
        <w:br/>
        <w:t>равного счета по истечении 8 минут игра продолжается до первого заброшенного мяча.</w:t>
      </w:r>
    </w:p>
    <w:p w:rsidR="00CF5D9E" w:rsidRPr="00680D28" w:rsidRDefault="00CF5D9E" w:rsidP="00680D28">
      <w:pPr>
        <w:spacing w:after="0" w:line="240" w:lineRule="auto"/>
        <w:ind w:left="552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2405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VI. УСЛОВИЯ ПОДВЕДЕНИЯ ИТОГОВ</w:t>
      </w: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Итоги Президентских состязаний подводятся по параллелям: 5-6 классы, 7-8 классы, 9-11 классы.</w:t>
      </w: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В случае одинаковой суммы мест, набранной несколькими классам</w:t>
      </w:r>
      <w:proofErr w:type="gramStart"/>
      <w:r w:rsidRPr="00680D28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80D28">
        <w:rPr>
          <w:rFonts w:ascii="Times New Roman" w:hAnsi="Times New Roman" w:cs="Times New Roman"/>
          <w:sz w:val="20"/>
          <w:szCs w:val="20"/>
        </w:rPr>
        <w:br/>
        <w:t>командами, преимущество получает класс-команда, показавший лучший результат в спортивном многоборье. В случае равенства результатов в спортивном многоборье, преимущество получает класс-команда, показавший лучший</w:t>
      </w:r>
      <w:r w:rsidRPr="00680D28">
        <w:rPr>
          <w:rFonts w:ascii="Times New Roman" w:hAnsi="Times New Roman" w:cs="Times New Roman"/>
          <w:sz w:val="20"/>
          <w:szCs w:val="20"/>
        </w:rPr>
        <w:br/>
        <w:t>результат в творческом конкурсе. В случае равенства результатов в творческом</w:t>
      </w:r>
      <w:r w:rsidRPr="00680D28">
        <w:rPr>
          <w:rFonts w:ascii="Times New Roman" w:hAnsi="Times New Roman" w:cs="Times New Roman"/>
          <w:sz w:val="20"/>
          <w:szCs w:val="20"/>
        </w:rPr>
        <w:br/>
        <w:t>конкурсе, преимущество получает класс-команда, показавший лучший результат в теоретическом конкурсе.</w:t>
      </w: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Дополнительно определяются классы-команды, занявшие 1, 2 и 3 место в</w:t>
      </w:r>
      <w:r w:rsidRPr="00680D28">
        <w:rPr>
          <w:rFonts w:ascii="Times New Roman" w:hAnsi="Times New Roman" w:cs="Times New Roman"/>
          <w:sz w:val="20"/>
          <w:szCs w:val="20"/>
        </w:rPr>
        <w:br/>
        <w:t>спортивном многоборье, творческом конкурсе, теоретическом конкурсе и эстафетном беге.</w:t>
      </w:r>
    </w:p>
    <w:p w:rsidR="00CF5D9E" w:rsidRPr="00680D28" w:rsidRDefault="00CF5D9E" w:rsidP="00680D28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Результаты в спортивном многоборье (тестах) в командном первенстве</w:t>
      </w:r>
      <w:r w:rsidRPr="00680D28">
        <w:rPr>
          <w:rFonts w:ascii="Times New Roman" w:hAnsi="Times New Roman" w:cs="Times New Roman"/>
          <w:sz w:val="20"/>
          <w:szCs w:val="20"/>
        </w:rPr>
        <w:br/>
        <w:t>определяются по суммарному показателю. В личном первенстве места определяются по наибольшему количеству набранных очков.</w:t>
      </w:r>
    </w:p>
    <w:p w:rsidR="00CF5D9E" w:rsidRPr="00680D28" w:rsidRDefault="00CF5D9E" w:rsidP="00680D28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Для определения места, занятого классом-командой в творческом конкурсе, суммируются баллы, выставленные каждым членом судейской коллегии.</w:t>
      </w: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 xml:space="preserve">Для определения места, занятого классом-командой в теоретическом конкурсе, по результатам тестирования выводится общая сумма лучших результатов участников  классов-команд. </w:t>
      </w:r>
    </w:p>
    <w:p w:rsidR="00CF5D9E" w:rsidRPr="00680D28" w:rsidRDefault="00CF5D9E" w:rsidP="00680D28">
      <w:pPr>
        <w:spacing w:after="0" w:line="240" w:lineRule="auto"/>
        <w:ind w:left="566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В эстафетном беге места определяются по лучшему времени.</w:t>
      </w: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0D28">
        <w:rPr>
          <w:rFonts w:ascii="Times New Roman" w:hAnsi="Times New Roman" w:cs="Times New Roman"/>
          <w:sz w:val="20"/>
          <w:szCs w:val="20"/>
        </w:rPr>
        <w:t>В дополнительных видах программы определяются победители и призеры</w:t>
      </w:r>
      <w:r w:rsidRPr="00680D28">
        <w:rPr>
          <w:rFonts w:ascii="Times New Roman" w:hAnsi="Times New Roman" w:cs="Times New Roman"/>
          <w:sz w:val="20"/>
          <w:szCs w:val="20"/>
        </w:rPr>
        <w:br/>
        <w:t xml:space="preserve">в командном и личном зачетах в соответствии с разделом V настоящего Положения. </w:t>
      </w:r>
      <w:proofErr w:type="gramEnd"/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left="3912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b/>
          <w:bCs/>
          <w:sz w:val="20"/>
          <w:szCs w:val="20"/>
        </w:rPr>
        <w:t>VII. НАГРАЖДЕНИЕ</w:t>
      </w:r>
    </w:p>
    <w:p w:rsidR="00CF5D9E" w:rsidRPr="00680D28" w:rsidRDefault="00CF5D9E" w:rsidP="00680D2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CF5D9E" w:rsidRPr="00680D28" w:rsidRDefault="00CF5D9E" w:rsidP="00680D2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80D28">
        <w:rPr>
          <w:rFonts w:ascii="Times New Roman" w:hAnsi="Times New Roman" w:cs="Times New Roman"/>
          <w:sz w:val="20"/>
          <w:szCs w:val="20"/>
        </w:rPr>
        <w:t>Победители и призеры в командном и личном зачете награждаются  Грамотами и Дипломами.</w:t>
      </w:r>
    </w:p>
    <w:p w:rsidR="00CF5D9E" w:rsidRDefault="00CF5D9E" w:rsidP="00680D28">
      <w:pPr>
        <w:spacing w:after="0" w:line="322" w:lineRule="exact"/>
        <w:ind w:firstLine="557"/>
        <w:jc w:val="both"/>
        <w:rPr>
          <w:sz w:val="26"/>
          <w:szCs w:val="26"/>
        </w:rPr>
      </w:pPr>
    </w:p>
    <w:p w:rsidR="00133AE4" w:rsidRDefault="00CF5D9E" w:rsidP="00CF5D9E">
      <w:r>
        <w:rPr>
          <w:sz w:val="26"/>
          <w:szCs w:val="26"/>
        </w:rPr>
        <w:t xml:space="preserve">                                                            </w:t>
      </w:r>
    </w:p>
    <w:p w:rsidR="00133AE4" w:rsidRPr="00680D28" w:rsidRDefault="00133AE4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D28" w:rsidRDefault="00680D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80D28" w:rsidRPr="00680D28" w:rsidRDefault="00680D28" w:rsidP="00680D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0D2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 к приказу №__ от 13.10.2016 г. г.</w:t>
      </w:r>
    </w:p>
    <w:p w:rsidR="00680D28" w:rsidRPr="00680D28" w:rsidRDefault="00680D28" w:rsidP="00680D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28">
        <w:rPr>
          <w:rFonts w:ascii="Times New Roman" w:hAnsi="Times New Roman" w:cs="Times New Roman"/>
          <w:b/>
          <w:sz w:val="20"/>
          <w:szCs w:val="20"/>
        </w:rPr>
        <w:t>Программа проведения школьного этапа Президентских состязаний</w:t>
      </w:r>
    </w:p>
    <w:tbl>
      <w:tblPr>
        <w:tblStyle w:val="a5"/>
        <w:tblW w:w="0" w:type="auto"/>
        <w:tblLook w:val="04A0"/>
      </w:tblPr>
      <w:tblGrid>
        <w:gridCol w:w="2457"/>
        <w:gridCol w:w="2016"/>
        <w:gridCol w:w="2518"/>
        <w:gridCol w:w="2580"/>
      </w:tblGrid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В течение недели на уроках физической культуры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 (спортивные тесты) – личный зачет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Козел В.А., </w:t>
            </w:r>
            <w:proofErr w:type="spellStart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  <w:r w:rsidR="0076687A">
              <w:rPr>
                <w:rFonts w:ascii="Times New Roman" w:hAnsi="Times New Roman" w:cs="Times New Roman"/>
                <w:sz w:val="20"/>
                <w:szCs w:val="20"/>
              </w:rPr>
              <w:t xml:space="preserve"> с 13 по 20 октября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, в 14.15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Соревнования по легкой атлетике по возрастным группам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Козел В.А. </w:t>
            </w:r>
            <w:proofErr w:type="spellStart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кабинет ОБЖ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Теоретический конкурс по физкультурно-спортивной тематике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.30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Творческий конкурс 5-6 классы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5-6 классов, Шевцова Г.В.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Творческий конкурс 7-8 классы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7-8 классов, Шевцова Г.В.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Творческий конкурс 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классов, Шевцова Г.В.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31 октября, 10.30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 5-8 классы (дополнительные)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31 октября, 11.00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Фойе 2 этажа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 (дополнительные)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680D28" w:rsidRPr="00680D28" w:rsidTr="000B2002">
        <w:tc>
          <w:tcPr>
            <w:tcW w:w="2457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31 октября, 11.30 час</w:t>
            </w:r>
          </w:p>
        </w:tc>
        <w:tc>
          <w:tcPr>
            <w:tcW w:w="2016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  <w:r w:rsidRPr="00680D28">
              <w:rPr>
                <w:rFonts w:ascii="Times New Roman" w:hAnsi="Times New Roman" w:cs="Times New Roman"/>
                <w:sz w:val="20"/>
                <w:szCs w:val="20"/>
              </w:rPr>
              <w:t xml:space="preserve"> (дополнительные)</w:t>
            </w:r>
          </w:p>
        </w:tc>
        <w:tc>
          <w:tcPr>
            <w:tcW w:w="2580" w:type="dxa"/>
          </w:tcPr>
          <w:p w:rsidR="00680D28" w:rsidRPr="00680D28" w:rsidRDefault="00680D28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28">
              <w:rPr>
                <w:rFonts w:ascii="Times New Roman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76687A" w:rsidRPr="00680D28" w:rsidTr="000B2002">
        <w:tc>
          <w:tcPr>
            <w:tcW w:w="2457" w:type="dxa"/>
          </w:tcPr>
          <w:p w:rsidR="0076687A" w:rsidRPr="00680D28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ноября, 10.30 час</w:t>
            </w:r>
          </w:p>
        </w:tc>
        <w:tc>
          <w:tcPr>
            <w:tcW w:w="2016" w:type="dxa"/>
          </w:tcPr>
          <w:p w:rsidR="0076687A" w:rsidRPr="00680D28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76687A" w:rsidRPr="00680D28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(дополнительные)</w:t>
            </w:r>
          </w:p>
        </w:tc>
        <w:tc>
          <w:tcPr>
            <w:tcW w:w="2580" w:type="dxa"/>
          </w:tcPr>
          <w:p w:rsidR="0076687A" w:rsidRPr="00680D28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76687A" w:rsidRPr="00680D28" w:rsidTr="000B2002">
        <w:tc>
          <w:tcPr>
            <w:tcW w:w="2457" w:type="dxa"/>
          </w:tcPr>
          <w:p w:rsidR="0076687A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ноября, 11.30 час</w:t>
            </w:r>
          </w:p>
        </w:tc>
        <w:tc>
          <w:tcPr>
            <w:tcW w:w="2016" w:type="dxa"/>
          </w:tcPr>
          <w:p w:rsidR="0076687A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518" w:type="dxa"/>
          </w:tcPr>
          <w:p w:rsidR="0076687A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(дополнительные)</w:t>
            </w:r>
          </w:p>
        </w:tc>
        <w:tc>
          <w:tcPr>
            <w:tcW w:w="2580" w:type="dxa"/>
          </w:tcPr>
          <w:p w:rsidR="0076687A" w:rsidRDefault="0076687A" w:rsidP="0068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</w:tbl>
    <w:p w:rsidR="00133AE4" w:rsidRPr="00680D28" w:rsidRDefault="00133AE4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CB" w:rsidRPr="00680D28" w:rsidRDefault="005362CB" w:rsidP="0068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62CB" w:rsidRPr="00680D28" w:rsidSect="0053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E7E"/>
    <w:multiLevelType w:val="hybridMultilevel"/>
    <w:tmpl w:val="A74C9438"/>
    <w:lvl w:ilvl="0" w:tplc="8FDC97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686C"/>
    <w:multiLevelType w:val="singleLevel"/>
    <w:tmpl w:val="82440608"/>
    <w:lvl w:ilvl="0">
      <w:start w:val="1"/>
      <w:numFmt w:val="upperRoman"/>
      <w:lvlText w:val="%1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E4"/>
    <w:rsid w:val="00133AE4"/>
    <w:rsid w:val="00282841"/>
    <w:rsid w:val="004A3C7B"/>
    <w:rsid w:val="005362CB"/>
    <w:rsid w:val="0067544C"/>
    <w:rsid w:val="00680D28"/>
    <w:rsid w:val="0076687A"/>
    <w:rsid w:val="008A3B6F"/>
    <w:rsid w:val="00B16A1C"/>
    <w:rsid w:val="00B22345"/>
    <w:rsid w:val="00B909F3"/>
    <w:rsid w:val="00CF5D9E"/>
    <w:rsid w:val="00D1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33AE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133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2015-10-13T05:51:00Z</cp:lastPrinted>
  <dcterms:created xsi:type="dcterms:W3CDTF">2001-12-31T21:27:00Z</dcterms:created>
  <dcterms:modified xsi:type="dcterms:W3CDTF">2016-10-12T07:26:00Z</dcterms:modified>
</cp:coreProperties>
</file>